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0E" w:rsidRPr="00C31735" w:rsidRDefault="007D100E" w:rsidP="007D100E"/>
    <w:p w:rsidR="007D100E" w:rsidRPr="00C31735" w:rsidRDefault="007D100E" w:rsidP="007D100E"/>
    <w:tbl>
      <w:tblPr>
        <w:tblW w:w="0" w:type="auto"/>
        <w:tblLook w:val="04A0" w:firstRow="1" w:lastRow="0" w:firstColumn="1" w:lastColumn="0" w:noHBand="0" w:noVBand="1"/>
      </w:tblPr>
      <w:tblGrid>
        <w:gridCol w:w="3193"/>
        <w:gridCol w:w="6052"/>
      </w:tblGrid>
      <w:tr w:rsidR="007D100E" w:rsidRPr="00C31735" w:rsidTr="00F52058">
        <w:trPr>
          <w:trHeight w:val="350"/>
        </w:trPr>
        <w:tc>
          <w:tcPr>
            <w:tcW w:w="3258" w:type="dxa"/>
          </w:tcPr>
          <w:p w:rsidR="007D100E" w:rsidRPr="00346C00" w:rsidRDefault="007D100E" w:rsidP="00A37F86">
            <w:pPr>
              <w:rPr>
                <w:sz w:val="23"/>
                <w:szCs w:val="23"/>
              </w:rPr>
            </w:pPr>
            <w:r w:rsidRPr="00346C00">
              <w:rPr>
                <w:sz w:val="23"/>
                <w:szCs w:val="23"/>
              </w:rPr>
              <w:t xml:space="preserve">BỘ KẾ HOẠCH VÀ ĐẦU </w:t>
            </w:r>
            <w:r w:rsidR="00A37F86" w:rsidRPr="00346C00">
              <w:rPr>
                <w:sz w:val="23"/>
                <w:szCs w:val="23"/>
              </w:rPr>
              <w:t>T</w:t>
            </w:r>
            <w:r w:rsidRPr="00346C00">
              <w:rPr>
                <w:sz w:val="23"/>
                <w:szCs w:val="23"/>
              </w:rPr>
              <w:t>Ư</w:t>
            </w:r>
          </w:p>
        </w:tc>
        <w:tc>
          <w:tcPr>
            <w:tcW w:w="6203" w:type="dxa"/>
          </w:tcPr>
          <w:p w:rsidR="007D100E" w:rsidRPr="00C31735" w:rsidRDefault="007D100E" w:rsidP="00F52058">
            <w:pPr>
              <w:jc w:val="center"/>
              <w:rPr>
                <w:b/>
              </w:rPr>
            </w:pPr>
            <w:r w:rsidRPr="00C31735">
              <w:rPr>
                <w:b/>
              </w:rPr>
              <w:t>CÔNG HÒA XÃ HỘI CHỦ NGHĨA VIỆT NAM</w:t>
            </w:r>
          </w:p>
        </w:tc>
      </w:tr>
      <w:tr w:rsidR="007D100E" w:rsidRPr="00C31735" w:rsidTr="00F52058">
        <w:tc>
          <w:tcPr>
            <w:tcW w:w="3258" w:type="dxa"/>
          </w:tcPr>
          <w:p w:rsidR="007D100E" w:rsidRPr="00346C00" w:rsidRDefault="007D100E" w:rsidP="00F52058">
            <w:pPr>
              <w:jc w:val="center"/>
              <w:rPr>
                <w:b/>
                <w:bCs/>
                <w:sz w:val="23"/>
                <w:szCs w:val="23"/>
              </w:rPr>
            </w:pPr>
            <w:r w:rsidRPr="00346C00">
              <w:rPr>
                <w:b/>
                <w:bCs/>
                <w:sz w:val="23"/>
                <w:szCs w:val="23"/>
              </w:rPr>
              <w:t>HỌC VIỆN CHÍNH SÁCH VÀ PHÁT TRIỂN</w:t>
            </w:r>
          </w:p>
          <w:p w:rsidR="007D100E" w:rsidRPr="00346C00" w:rsidRDefault="007D100E" w:rsidP="00F52058">
            <w:pPr>
              <w:jc w:val="center"/>
              <w:rPr>
                <w:b/>
                <w:sz w:val="23"/>
                <w:szCs w:val="23"/>
              </w:rPr>
            </w:pPr>
            <w:r w:rsidRPr="00346C00">
              <w:rPr>
                <w:b/>
                <w:bCs/>
                <w:noProof/>
                <w:sz w:val="23"/>
                <w:szCs w:val="23"/>
                <w:lang w:eastAsia="ja-JP"/>
              </w:rPr>
              <mc:AlternateContent>
                <mc:Choice Requires="wps">
                  <w:drawing>
                    <wp:anchor distT="0" distB="0" distL="114300" distR="114300" simplePos="0" relativeHeight="251659264" behindDoc="0" locked="0" layoutInCell="1" allowOverlap="1">
                      <wp:simplePos x="0" y="0"/>
                      <wp:positionH relativeFrom="column">
                        <wp:posOffset>432435</wp:posOffset>
                      </wp:positionH>
                      <wp:positionV relativeFrom="paragraph">
                        <wp:posOffset>67310</wp:posOffset>
                      </wp:positionV>
                      <wp:extent cx="1047750"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43DCA" id="_x0000_t32" coordsize="21600,21600" o:spt="32" o:oned="t" path="m,l21600,21600e" filled="f">
                      <v:path arrowok="t" fillok="f" o:connecttype="none"/>
                      <o:lock v:ext="edit" shapetype="t"/>
                    </v:shapetype>
                    <v:shape id="Straight Arrow Connector 2" o:spid="_x0000_s1026" type="#_x0000_t32" style="position:absolute;margin-left:34.05pt;margin-top:5.3pt;width: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"/>
                  </w:pict>
                </mc:Fallback>
              </mc:AlternateContent>
            </w:r>
          </w:p>
        </w:tc>
        <w:tc>
          <w:tcPr>
            <w:tcW w:w="6203" w:type="dxa"/>
          </w:tcPr>
          <w:p w:rsidR="007D100E" w:rsidRPr="00C31735" w:rsidRDefault="007D100E" w:rsidP="00F52058">
            <w:pPr>
              <w:jc w:val="center"/>
              <w:rPr>
                <w:b/>
                <w:bCs/>
              </w:rPr>
            </w:pPr>
            <w:proofErr w:type="spellStart"/>
            <w:r w:rsidRPr="00C31735">
              <w:rPr>
                <w:b/>
                <w:bCs/>
              </w:rPr>
              <w:t>Độc</w:t>
            </w:r>
            <w:proofErr w:type="spellEnd"/>
            <w:r w:rsidRPr="00C31735">
              <w:rPr>
                <w:b/>
                <w:bCs/>
              </w:rPr>
              <w:t xml:space="preserve"> </w:t>
            </w:r>
            <w:proofErr w:type="spellStart"/>
            <w:r w:rsidRPr="00C31735">
              <w:rPr>
                <w:b/>
                <w:bCs/>
              </w:rPr>
              <w:t>lập</w:t>
            </w:r>
            <w:proofErr w:type="spellEnd"/>
            <w:r w:rsidRPr="00C31735">
              <w:rPr>
                <w:b/>
                <w:bCs/>
              </w:rPr>
              <w:t xml:space="preserve"> – </w:t>
            </w:r>
            <w:proofErr w:type="spellStart"/>
            <w:r w:rsidRPr="00C31735">
              <w:rPr>
                <w:b/>
                <w:bCs/>
              </w:rPr>
              <w:t>Tự</w:t>
            </w:r>
            <w:proofErr w:type="spellEnd"/>
            <w:r w:rsidRPr="00C31735">
              <w:rPr>
                <w:b/>
                <w:bCs/>
              </w:rPr>
              <w:t xml:space="preserve"> do – </w:t>
            </w:r>
            <w:proofErr w:type="spellStart"/>
            <w:r w:rsidRPr="00C31735">
              <w:rPr>
                <w:b/>
                <w:bCs/>
              </w:rPr>
              <w:t>Hạnh</w:t>
            </w:r>
            <w:proofErr w:type="spellEnd"/>
            <w:r w:rsidRPr="00C31735">
              <w:rPr>
                <w:b/>
                <w:bCs/>
              </w:rPr>
              <w:t xml:space="preserve"> </w:t>
            </w:r>
            <w:proofErr w:type="spellStart"/>
            <w:r w:rsidRPr="00C31735">
              <w:rPr>
                <w:b/>
                <w:bCs/>
              </w:rPr>
              <w:t>phúc</w:t>
            </w:r>
            <w:proofErr w:type="spellEnd"/>
          </w:p>
          <w:p w:rsidR="007D100E" w:rsidRPr="00C31735" w:rsidRDefault="007D100E" w:rsidP="00F52058">
            <w:pPr>
              <w:rPr>
                <w:b/>
              </w:rPr>
            </w:pPr>
            <w:r w:rsidRPr="00C31735">
              <w:rPr>
                <w:b/>
                <w:noProof/>
                <w:lang w:eastAsia="ja-JP"/>
              </w:rPr>
              <mc:AlternateContent>
                <mc:Choice Requires="wps">
                  <w:drawing>
                    <wp:anchor distT="0" distB="0" distL="114300" distR="114300" simplePos="0" relativeHeight="251660288" behindDoc="0" locked="0" layoutInCell="1" allowOverlap="1">
                      <wp:simplePos x="0" y="0"/>
                      <wp:positionH relativeFrom="column">
                        <wp:posOffset>811530</wp:posOffset>
                      </wp:positionH>
                      <wp:positionV relativeFrom="paragraph">
                        <wp:posOffset>15240</wp:posOffset>
                      </wp:positionV>
                      <wp:extent cx="220027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3FE51" id="Straight Arrow Connector 1" o:spid="_x0000_s1026" type="#_x0000_t32" style="position:absolute;margin-left:63.9pt;margin-top:1.2pt;width:17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"/>
                  </w:pict>
                </mc:Fallback>
              </mc:AlternateContent>
            </w:r>
          </w:p>
        </w:tc>
      </w:tr>
    </w:tbl>
    <w:p w:rsidR="007D100E" w:rsidRPr="00C31735" w:rsidRDefault="007D100E" w:rsidP="007D100E">
      <w:pPr>
        <w:jc w:val="center"/>
        <w:outlineLvl w:val="0"/>
        <w:rPr>
          <w:b/>
          <w:bCs/>
        </w:rPr>
      </w:pPr>
    </w:p>
    <w:p w:rsidR="007D100E" w:rsidRPr="00C31735" w:rsidRDefault="007D100E" w:rsidP="007D100E">
      <w:pPr>
        <w:jc w:val="center"/>
        <w:outlineLvl w:val="0"/>
        <w:rPr>
          <w:b/>
          <w:bCs/>
        </w:rPr>
      </w:pPr>
      <w:r w:rsidRPr="00C31735">
        <w:rPr>
          <w:b/>
          <w:bCs/>
        </w:rPr>
        <w:t>LÝ LỊCH KHOA HỌC CÁ NHÂN</w:t>
      </w:r>
    </w:p>
    <w:p w:rsidR="007D100E" w:rsidRPr="00C31735" w:rsidRDefault="007D100E" w:rsidP="007D100E">
      <w:pPr>
        <w:jc w:val="center"/>
        <w:outlineLvl w:val="0"/>
        <w:rPr>
          <w:b/>
          <w:bCs/>
        </w:rPr>
      </w:pPr>
    </w:p>
    <w:p w:rsidR="007D100E" w:rsidRPr="00C31735" w:rsidRDefault="007D100E" w:rsidP="007D100E">
      <w:pPr>
        <w:spacing w:line="288" w:lineRule="auto"/>
        <w:outlineLvl w:val="0"/>
        <w:rPr>
          <w:b/>
          <w:bCs/>
        </w:rPr>
      </w:pPr>
      <w:r w:rsidRPr="00C31735">
        <w:rPr>
          <w:b/>
          <w:bCs/>
        </w:rPr>
        <w:t>I. LÝ LỊCH SƠ LƯỢC:</w:t>
      </w:r>
    </w:p>
    <w:p w:rsidR="007D100E" w:rsidRPr="00C31735" w:rsidRDefault="007D100E" w:rsidP="007D100E">
      <w:pPr>
        <w:spacing w:line="288" w:lineRule="auto"/>
      </w:pPr>
      <w:proofErr w:type="spellStart"/>
      <w:r w:rsidRPr="00C31735">
        <w:t>Họ</w:t>
      </w:r>
      <w:proofErr w:type="spellEnd"/>
      <w:r w:rsidRPr="00C31735">
        <w:t xml:space="preserve"> </w:t>
      </w:r>
      <w:proofErr w:type="spellStart"/>
      <w:r w:rsidRPr="00C31735">
        <w:t>và</w:t>
      </w:r>
      <w:proofErr w:type="spellEnd"/>
      <w:r w:rsidRPr="00C31735">
        <w:t xml:space="preserve"> </w:t>
      </w:r>
      <w:proofErr w:type="spellStart"/>
      <w:r w:rsidRPr="00C31735">
        <w:t>tên</w:t>
      </w:r>
      <w:proofErr w:type="spellEnd"/>
      <w:r w:rsidRPr="00C31735">
        <w:t xml:space="preserve">: </w:t>
      </w:r>
      <w:proofErr w:type="spellStart"/>
      <w:r w:rsidRPr="00C31735">
        <w:t>Lê</w:t>
      </w:r>
      <w:proofErr w:type="spellEnd"/>
      <w:r w:rsidRPr="00C31735">
        <w:t xml:space="preserve"> </w:t>
      </w:r>
      <w:proofErr w:type="spellStart"/>
      <w:r w:rsidRPr="00C31735">
        <w:t>Thị</w:t>
      </w:r>
      <w:proofErr w:type="spellEnd"/>
      <w:r w:rsidRPr="00C31735">
        <w:t xml:space="preserve"> </w:t>
      </w:r>
      <w:proofErr w:type="spellStart"/>
      <w:r w:rsidRPr="00C31735">
        <w:t>Nhung</w:t>
      </w:r>
      <w:proofErr w:type="spellEnd"/>
      <w:r w:rsidRPr="00C31735">
        <w:t xml:space="preserve">    </w:t>
      </w:r>
      <w:r w:rsidRPr="00C31735">
        <w:tab/>
      </w:r>
      <w:r w:rsidRPr="00C31735">
        <w:tab/>
      </w:r>
      <w:r w:rsidRPr="00C31735">
        <w:tab/>
      </w:r>
      <w:r w:rsidRPr="00C31735">
        <w:tab/>
      </w:r>
      <w:r w:rsidRPr="00C31735">
        <w:tab/>
        <w:t>Nam/</w:t>
      </w:r>
      <w:proofErr w:type="spellStart"/>
      <w:r w:rsidRPr="00C31735">
        <w:t>Nữ</w:t>
      </w:r>
      <w:proofErr w:type="spellEnd"/>
      <w:r w:rsidRPr="00C31735">
        <w:t xml:space="preserve">: </w:t>
      </w:r>
      <w:proofErr w:type="spellStart"/>
      <w:r w:rsidRPr="00C31735">
        <w:t>Nữ</w:t>
      </w:r>
      <w:proofErr w:type="spellEnd"/>
    </w:p>
    <w:p w:rsidR="007D100E" w:rsidRPr="00C31735" w:rsidRDefault="007D100E" w:rsidP="007D100E">
      <w:pPr>
        <w:spacing w:line="288" w:lineRule="auto"/>
      </w:pPr>
      <w:proofErr w:type="spellStart"/>
      <w:r w:rsidRPr="00C31735">
        <w:t>Ngày</w:t>
      </w:r>
      <w:proofErr w:type="spellEnd"/>
      <w:r w:rsidRPr="00C31735">
        <w:t xml:space="preserve"> </w:t>
      </w:r>
      <w:proofErr w:type="spellStart"/>
      <w:r w:rsidRPr="00C31735">
        <w:t>sinh</w:t>
      </w:r>
      <w:proofErr w:type="spellEnd"/>
      <w:r w:rsidRPr="00C31735">
        <w:t>: 13-08-1986</w:t>
      </w:r>
      <w:r w:rsidRPr="00C31735">
        <w:tab/>
      </w:r>
      <w:r w:rsidRPr="00C31735">
        <w:tab/>
      </w:r>
      <w:r w:rsidRPr="00C31735">
        <w:tab/>
      </w:r>
      <w:r w:rsidRPr="00C31735">
        <w:tab/>
      </w:r>
      <w:r w:rsidRPr="00C31735">
        <w:tab/>
      </w:r>
      <w:r w:rsidRPr="00C31735">
        <w:tab/>
      </w:r>
      <w:proofErr w:type="spellStart"/>
      <w:r w:rsidRPr="00C31735">
        <w:t>Nơi</w:t>
      </w:r>
      <w:proofErr w:type="spellEnd"/>
      <w:r w:rsidRPr="00C31735">
        <w:t xml:space="preserve"> </w:t>
      </w:r>
      <w:proofErr w:type="spellStart"/>
      <w:r w:rsidRPr="00C31735">
        <w:t>sinh</w:t>
      </w:r>
      <w:proofErr w:type="spellEnd"/>
      <w:r w:rsidRPr="00C31735">
        <w:t xml:space="preserve">: </w:t>
      </w:r>
      <w:proofErr w:type="spellStart"/>
      <w:r w:rsidRPr="00C31735">
        <w:t>Quảng</w:t>
      </w:r>
      <w:proofErr w:type="spellEnd"/>
      <w:r w:rsidRPr="00C31735">
        <w:t xml:space="preserve"> </w:t>
      </w:r>
      <w:proofErr w:type="spellStart"/>
      <w:r w:rsidRPr="00C31735">
        <w:t>Ninh</w:t>
      </w:r>
      <w:proofErr w:type="spellEnd"/>
    </w:p>
    <w:p w:rsidR="007D100E" w:rsidRPr="00C31735" w:rsidRDefault="007D100E" w:rsidP="007D100E">
      <w:pPr>
        <w:spacing w:line="288" w:lineRule="auto"/>
      </w:pPr>
      <w:proofErr w:type="spellStart"/>
      <w:r w:rsidRPr="00C31735">
        <w:t>Quê</w:t>
      </w:r>
      <w:proofErr w:type="spellEnd"/>
      <w:r w:rsidRPr="00C31735">
        <w:t xml:space="preserve"> </w:t>
      </w:r>
      <w:proofErr w:type="spellStart"/>
      <w:r w:rsidRPr="00C31735">
        <w:t>quán</w:t>
      </w:r>
      <w:proofErr w:type="spellEnd"/>
      <w:r w:rsidRPr="00C31735">
        <w:t>:</w:t>
      </w:r>
      <w:r w:rsidR="002D6828" w:rsidRPr="00C31735">
        <w:t xml:space="preserve"> </w:t>
      </w:r>
      <w:proofErr w:type="spellStart"/>
      <w:r w:rsidR="002D6828" w:rsidRPr="00C31735">
        <w:t>Nghi</w:t>
      </w:r>
      <w:proofErr w:type="spellEnd"/>
      <w:r w:rsidR="002D6828" w:rsidRPr="00C31735">
        <w:t xml:space="preserve"> </w:t>
      </w:r>
      <w:proofErr w:type="spellStart"/>
      <w:r w:rsidR="002D6828" w:rsidRPr="00C31735">
        <w:t>Sơn</w:t>
      </w:r>
      <w:proofErr w:type="spellEnd"/>
      <w:r w:rsidRPr="00C31735">
        <w:t xml:space="preserve">- </w:t>
      </w:r>
      <w:proofErr w:type="spellStart"/>
      <w:r w:rsidRPr="00C31735">
        <w:t>Thanh</w:t>
      </w:r>
      <w:proofErr w:type="spellEnd"/>
      <w:r w:rsidRPr="00C31735">
        <w:t xml:space="preserve"> </w:t>
      </w:r>
      <w:proofErr w:type="spellStart"/>
      <w:r w:rsidRPr="00C31735">
        <w:t>Hóa</w:t>
      </w:r>
      <w:proofErr w:type="spellEnd"/>
      <w:r w:rsidRPr="00C31735">
        <w:tab/>
      </w:r>
      <w:r w:rsidRPr="00C31735">
        <w:tab/>
      </w:r>
      <w:r w:rsidRPr="00C31735">
        <w:tab/>
      </w:r>
      <w:r w:rsidRPr="00C31735">
        <w:tab/>
      </w:r>
      <w:r w:rsidRPr="00C31735">
        <w:tab/>
      </w:r>
      <w:proofErr w:type="spellStart"/>
      <w:r w:rsidRPr="00C31735">
        <w:t>Dân</w:t>
      </w:r>
      <w:proofErr w:type="spellEnd"/>
      <w:r w:rsidRPr="00C31735">
        <w:t xml:space="preserve"> </w:t>
      </w:r>
      <w:proofErr w:type="spellStart"/>
      <w:r w:rsidRPr="00C31735">
        <w:t>tộc</w:t>
      </w:r>
      <w:proofErr w:type="spellEnd"/>
      <w:r w:rsidRPr="00C31735">
        <w:t xml:space="preserve">: </w:t>
      </w:r>
      <w:proofErr w:type="spellStart"/>
      <w:r w:rsidRPr="00C31735">
        <w:t>Kinh</w:t>
      </w:r>
      <w:proofErr w:type="spellEnd"/>
    </w:p>
    <w:p w:rsidR="007D100E" w:rsidRPr="00C31735" w:rsidRDefault="007D100E" w:rsidP="007D100E">
      <w:pPr>
        <w:spacing w:line="288" w:lineRule="auto"/>
      </w:pPr>
      <w:proofErr w:type="spellStart"/>
      <w:r w:rsidRPr="00C31735">
        <w:t>Trình</w:t>
      </w:r>
      <w:proofErr w:type="spellEnd"/>
      <w:r w:rsidRPr="00C31735">
        <w:t xml:space="preserve"> </w:t>
      </w:r>
      <w:proofErr w:type="spellStart"/>
      <w:r w:rsidRPr="00C31735">
        <w:t>độ</w:t>
      </w:r>
      <w:proofErr w:type="spellEnd"/>
      <w:r w:rsidRPr="00C31735">
        <w:t xml:space="preserve"> </w:t>
      </w:r>
      <w:proofErr w:type="spellStart"/>
      <w:r w:rsidRPr="00C31735">
        <w:t>chuyên</w:t>
      </w:r>
      <w:proofErr w:type="spellEnd"/>
      <w:r w:rsidRPr="00C31735">
        <w:t xml:space="preserve"> </w:t>
      </w:r>
      <w:proofErr w:type="spellStart"/>
      <w:r w:rsidRPr="00C31735">
        <w:t>môn</w:t>
      </w:r>
      <w:proofErr w:type="spellEnd"/>
      <w:r w:rsidRPr="00C31735">
        <w:t xml:space="preserve">: </w:t>
      </w:r>
      <w:proofErr w:type="spellStart"/>
      <w:r w:rsidRPr="00C31735">
        <w:t>Tiến</w:t>
      </w:r>
      <w:proofErr w:type="spellEnd"/>
      <w:r w:rsidRPr="00C31735">
        <w:t xml:space="preserve"> </w:t>
      </w:r>
      <w:proofErr w:type="spellStart"/>
      <w:r w:rsidRPr="00C31735">
        <w:t>sĩ</w:t>
      </w:r>
      <w:proofErr w:type="spellEnd"/>
      <w:r w:rsidRPr="00C31735">
        <w:tab/>
      </w:r>
      <w:r w:rsidRPr="00C31735">
        <w:tab/>
      </w:r>
      <w:r w:rsidRPr="00C31735">
        <w:tab/>
      </w:r>
      <w:r w:rsidRPr="00C31735">
        <w:tab/>
      </w:r>
      <w:r w:rsidRPr="00C31735">
        <w:tab/>
      </w:r>
      <w:r w:rsidRPr="00C31735">
        <w:tab/>
      </w:r>
      <w:r w:rsidRPr="00C31735">
        <w:tab/>
      </w:r>
    </w:p>
    <w:p w:rsidR="007D100E" w:rsidRPr="00C31735" w:rsidRDefault="007D100E" w:rsidP="007D100E">
      <w:pPr>
        <w:spacing w:line="288" w:lineRule="auto"/>
      </w:pPr>
      <w:proofErr w:type="spellStart"/>
      <w:r w:rsidRPr="00C31735">
        <w:t>Chức</w:t>
      </w:r>
      <w:proofErr w:type="spellEnd"/>
      <w:r w:rsidRPr="00C31735">
        <w:t xml:space="preserve"> </w:t>
      </w:r>
      <w:proofErr w:type="spellStart"/>
      <w:r w:rsidRPr="00C31735">
        <w:t>vụ</w:t>
      </w:r>
      <w:proofErr w:type="spellEnd"/>
      <w:r w:rsidRPr="00C31735">
        <w:t xml:space="preserve"> </w:t>
      </w:r>
      <w:proofErr w:type="spellStart"/>
      <w:r w:rsidRPr="00C31735">
        <w:t>công</w:t>
      </w:r>
      <w:proofErr w:type="spellEnd"/>
      <w:r w:rsidRPr="00C31735">
        <w:t xml:space="preserve"> </w:t>
      </w:r>
      <w:proofErr w:type="spellStart"/>
      <w:r w:rsidRPr="00C31735">
        <w:t>tác</w:t>
      </w:r>
      <w:proofErr w:type="spellEnd"/>
      <w:r w:rsidRPr="00C31735">
        <w:t xml:space="preserve"> </w:t>
      </w:r>
      <w:proofErr w:type="spellStart"/>
      <w:r w:rsidRPr="00C31735">
        <w:t>hiện</w:t>
      </w:r>
      <w:proofErr w:type="spellEnd"/>
      <w:r w:rsidRPr="00C31735">
        <w:t xml:space="preserve"> nay: </w:t>
      </w:r>
      <w:proofErr w:type="spellStart"/>
      <w:r w:rsidR="005C0B4B" w:rsidRPr="00C31735">
        <w:t>Phó</w:t>
      </w:r>
      <w:proofErr w:type="spellEnd"/>
      <w:r w:rsidR="005C0B4B" w:rsidRPr="00C31735">
        <w:t xml:space="preserve"> </w:t>
      </w:r>
      <w:proofErr w:type="spellStart"/>
      <w:r w:rsidR="005C0B4B" w:rsidRPr="00C31735">
        <w:t>trưởng</w:t>
      </w:r>
      <w:proofErr w:type="spellEnd"/>
      <w:r w:rsidR="005C0B4B" w:rsidRPr="00C31735">
        <w:t xml:space="preserve"> </w:t>
      </w:r>
      <w:proofErr w:type="spellStart"/>
      <w:r w:rsidR="005C0B4B" w:rsidRPr="00C31735">
        <w:t>Bộ</w:t>
      </w:r>
      <w:proofErr w:type="spellEnd"/>
      <w:r w:rsidR="005C0B4B" w:rsidRPr="00C31735">
        <w:t xml:space="preserve"> </w:t>
      </w:r>
      <w:proofErr w:type="spellStart"/>
      <w:r w:rsidR="005C0B4B" w:rsidRPr="00C31735">
        <w:t>môn</w:t>
      </w:r>
      <w:proofErr w:type="spellEnd"/>
      <w:r w:rsidR="005C0B4B" w:rsidRPr="00C31735">
        <w:t xml:space="preserve"> </w:t>
      </w:r>
      <w:proofErr w:type="spellStart"/>
      <w:r w:rsidR="00D14DD7">
        <w:t>Kinh</w:t>
      </w:r>
      <w:proofErr w:type="spellEnd"/>
      <w:r w:rsidR="00D14DD7">
        <w:t xml:space="preserve"> </w:t>
      </w:r>
      <w:proofErr w:type="spellStart"/>
      <w:r w:rsidR="00D14DD7">
        <w:t>tế</w:t>
      </w:r>
      <w:proofErr w:type="spellEnd"/>
      <w:r w:rsidR="00D14DD7">
        <w:t xml:space="preserve"> </w:t>
      </w:r>
      <w:proofErr w:type="spellStart"/>
      <w:r w:rsidR="00D14DD7">
        <w:t>đ</w:t>
      </w:r>
      <w:r w:rsidR="005C0B4B" w:rsidRPr="00C31735">
        <w:t>ầu</w:t>
      </w:r>
      <w:proofErr w:type="spellEnd"/>
      <w:r w:rsidR="005C0B4B" w:rsidRPr="00C31735">
        <w:t xml:space="preserve"> </w:t>
      </w:r>
      <w:proofErr w:type="spellStart"/>
      <w:r w:rsidR="005C0B4B" w:rsidRPr="00C31735">
        <w:t>tư</w:t>
      </w:r>
      <w:proofErr w:type="spellEnd"/>
    </w:p>
    <w:p w:rsidR="007D100E" w:rsidRPr="00C31735" w:rsidRDefault="007D100E" w:rsidP="007D100E">
      <w:pPr>
        <w:spacing w:line="288" w:lineRule="auto"/>
      </w:pPr>
      <w:proofErr w:type="spellStart"/>
      <w:r w:rsidRPr="00C31735">
        <w:t>Đơn</w:t>
      </w:r>
      <w:proofErr w:type="spellEnd"/>
      <w:r w:rsidRPr="00C31735">
        <w:t xml:space="preserve"> </w:t>
      </w:r>
      <w:proofErr w:type="spellStart"/>
      <w:r w:rsidRPr="00C31735">
        <w:t>vị</w:t>
      </w:r>
      <w:proofErr w:type="spellEnd"/>
      <w:r w:rsidRPr="00C31735">
        <w:t xml:space="preserve"> </w:t>
      </w:r>
      <w:proofErr w:type="spellStart"/>
      <w:r w:rsidRPr="00C31735">
        <w:t>công</w:t>
      </w:r>
      <w:proofErr w:type="spellEnd"/>
      <w:r w:rsidRPr="00C31735">
        <w:t xml:space="preserve"> </w:t>
      </w:r>
      <w:proofErr w:type="spellStart"/>
      <w:r w:rsidRPr="00C31735">
        <w:t>tác</w:t>
      </w:r>
      <w:proofErr w:type="spellEnd"/>
      <w:r w:rsidRPr="00C31735">
        <w:t xml:space="preserve">: </w:t>
      </w:r>
      <w:proofErr w:type="spellStart"/>
      <w:r w:rsidRPr="00C31735">
        <w:t>Học</w:t>
      </w:r>
      <w:proofErr w:type="spellEnd"/>
      <w:r w:rsidRPr="00C31735">
        <w:t xml:space="preserve"> </w:t>
      </w:r>
      <w:proofErr w:type="spellStart"/>
      <w:r w:rsidRPr="00C31735">
        <w:t>viện</w:t>
      </w:r>
      <w:proofErr w:type="spellEnd"/>
      <w:r w:rsidRPr="00C31735">
        <w:t xml:space="preserve"> </w:t>
      </w:r>
      <w:proofErr w:type="spellStart"/>
      <w:r w:rsidRPr="00C31735">
        <w:t>Chính</w:t>
      </w:r>
      <w:proofErr w:type="spellEnd"/>
      <w:r w:rsidRPr="00C31735">
        <w:t xml:space="preserve"> </w:t>
      </w:r>
      <w:proofErr w:type="spellStart"/>
      <w:r w:rsidRPr="00C31735">
        <w:t>sách</w:t>
      </w:r>
      <w:proofErr w:type="spellEnd"/>
      <w:r w:rsidRPr="00C31735">
        <w:t xml:space="preserve"> </w:t>
      </w:r>
      <w:proofErr w:type="spellStart"/>
      <w:r w:rsidRPr="00C31735">
        <w:t>và</w:t>
      </w:r>
      <w:proofErr w:type="spellEnd"/>
      <w:r w:rsidRPr="00C31735">
        <w:t xml:space="preserve"> </w:t>
      </w:r>
      <w:proofErr w:type="spellStart"/>
      <w:r w:rsidRPr="00C31735">
        <w:t>Phát</w:t>
      </w:r>
      <w:proofErr w:type="spellEnd"/>
      <w:r w:rsidRPr="00C31735">
        <w:t xml:space="preserve"> </w:t>
      </w:r>
      <w:proofErr w:type="spellStart"/>
      <w:r w:rsidRPr="00C31735">
        <w:t>triển</w:t>
      </w:r>
      <w:proofErr w:type="spellEnd"/>
    </w:p>
    <w:p w:rsidR="007D100E" w:rsidRPr="00C31735" w:rsidRDefault="007D100E" w:rsidP="007D100E">
      <w:pPr>
        <w:spacing w:line="288" w:lineRule="auto"/>
        <w:rPr>
          <w:i/>
          <w:iCs/>
        </w:rPr>
      </w:pPr>
      <w:r w:rsidRPr="00C31735">
        <w:rPr>
          <w:i/>
          <w:iCs/>
        </w:rPr>
        <w:tab/>
        <w:t xml:space="preserve">- </w:t>
      </w:r>
      <w:proofErr w:type="spellStart"/>
      <w:r w:rsidRPr="00C31735">
        <w:rPr>
          <w:i/>
          <w:iCs/>
        </w:rPr>
        <w:t>Khoa</w:t>
      </w:r>
      <w:proofErr w:type="spellEnd"/>
      <w:r w:rsidRPr="00C31735">
        <w:rPr>
          <w:i/>
          <w:iCs/>
        </w:rPr>
        <w:t>/</w:t>
      </w:r>
      <w:proofErr w:type="spellStart"/>
      <w:r w:rsidRPr="00C31735">
        <w:rPr>
          <w:i/>
          <w:iCs/>
        </w:rPr>
        <w:t>Phòng</w:t>
      </w:r>
      <w:proofErr w:type="spellEnd"/>
      <w:r w:rsidRPr="00C31735">
        <w:rPr>
          <w:i/>
          <w:iCs/>
        </w:rPr>
        <w:t xml:space="preserve">/Ban/TT: </w:t>
      </w:r>
      <w:proofErr w:type="spellStart"/>
      <w:r w:rsidRPr="00C31735">
        <w:rPr>
          <w:i/>
          <w:iCs/>
        </w:rPr>
        <w:t>Kinh</w:t>
      </w:r>
      <w:proofErr w:type="spellEnd"/>
      <w:r w:rsidRPr="00C31735">
        <w:rPr>
          <w:i/>
          <w:iCs/>
        </w:rPr>
        <w:t xml:space="preserve"> </w:t>
      </w:r>
      <w:proofErr w:type="spellStart"/>
      <w:r w:rsidRPr="00C31735">
        <w:rPr>
          <w:i/>
          <w:iCs/>
        </w:rPr>
        <w:t>tế</w:t>
      </w:r>
      <w:proofErr w:type="spellEnd"/>
    </w:p>
    <w:p w:rsidR="007D100E" w:rsidRPr="00C31735" w:rsidRDefault="007D100E" w:rsidP="007D100E">
      <w:pPr>
        <w:spacing w:line="288" w:lineRule="auto"/>
        <w:rPr>
          <w:i/>
          <w:iCs/>
        </w:rPr>
      </w:pPr>
      <w:r w:rsidRPr="00C31735">
        <w:rPr>
          <w:i/>
          <w:iCs/>
        </w:rPr>
        <w:tab/>
        <w:t xml:space="preserve">- </w:t>
      </w:r>
      <w:proofErr w:type="spellStart"/>
      <w:r w:rsidRPr="00C31735">
        <w:rPr>
          <w:i/>
          <w:iCs/>
        </w:rPr>
        <w:t>Bộ</w:t>
      </w:r>
      <w:proofErr w:type="spellEnd"/>
      <w:r w:rsidRPr="00C31735">
        <w:rPr>
          <w:i/>
          <w:iCs/>
        </w:rPr>
        <w:t xml:space="preserve"> </w:t>
      </w:r>
      <w:proofErr w:type="spellStart"/>
      <w:r w:rsidRPr="00C31735">
        <w:rPr>
          <w:i/>
          <w:iCs/>
        </w:rPr>
        <w:t>môn</w:t>
      </w:r>
      <w:proofErr w:type="spellEnd"/>
      <w:r w:rsidRPr="00C31735">
        <w:rPr>
          <w:i/>
          <w:iCs/>
        </w:rPr>
        <w:t xml:space="preserve">: </w:t>
      </w:r>
      <w:proofErr w:type="spellStart"/>
      <w:r w:rsidRPr="00C31735">
        <w:rPr>
          <w:i/>
          <w:iCs/>
        </w:rPr>
        <w:t>Đầu</w:t>
      </w:r>
      <w:proofErr w:type="spellEnd"/>
      <w:r w:rsidRPr="00C31735">
        <w:rPr>
          <w:i/>
          <w:iCs/>
        </w:rPr>
        <w:t xml:space="preserve"> </w:t>
      </w:r>
      <w:proofErr w:type="spellStart"/>
      <w:r w:rsidRPr="00C31735">
        <w:rPr>
          <w:i/>
          <w:iCs/>
        </w:rPr>
        <w:t>tư</w:t>
      </w:r>
      <w:proofErr w:type="spellEnd"/>
    </w:p>
    <w:p w:rsidR="007D100E" w:rsidRPr="00C31735" w:rsidRDefault="007D100E" w:rsidP="007D100E">
      <w:pPr>
        <w:spacing w:line="288" w:lineRule="auto"/>
      </w:pPr>
      <w:proofErr w:type="spellStart"/>
      <w:r w:rsidRPr="00C31735">
        <w:t>Chỗ</w:t>
      </w:r>
      <w:proofErr w:type="spellEnd"/>
      <w:r w:rsidRPr="00C31735">
        <w:t xml:space="preserve"> ở </w:t>
      </w:r>
      <w:proofErr w:type="spellStart"/>
      <w:r w:rsidRPr="00C31735">
        <w:t>hiện</w:t>
      </w:r>
      <w:proofErr w:type="spellEnd"/>
      <w:r w:rsidRPr="00C31735">
        <w:t xml:space="preserve"> </w:t>
      </w:r>
      <w:proofErr w:type="spellStart"/>
      <w:r w:rsidRPr="00C31735">
        <w:t>tại</w:t>
      </w:r>
      <w:proofErr w:type="spellEnd"/>
      <w:r w:rsidRPr="00C31735">
        <w:t xml:space="preserve">: </w:t>
      </w:r>
      <w:proofErr w:type="spellStart"/>
      <w:r w:rsidRPr="00C31735">
        <w:t>Phòng</w:t>
      </w:r>
      <w:proofErr w:type="spellEnd"/>
      <w:r w:rsidRPr="00C31735">
        <w:t xml:space="preserve"> 204- CT7A- </w:t>
      </w:r>
      <w:proofErr w:type="spellStart"/>
      <w:r w:rsidRPr="00C31735">
        <w:t>Khu</w:t>
      </w:r>
      <w:proofErr w:type="spellEnd"/>
      <w:r w:rsidRPr="00C31735">
        <w:t xml:space="preserve"> </w:t>
      </w:r>
      <w:proofErr w:type="spellStart"/>
      <w:r w:rsidRPr="00C31735">
        <w:t>đô</w:t>
      </w:r>
      <w:proofErr w:type="spellEnd"/>
      <w:r w:rsidRPr="00C31735">
        <w:t xml:space="preserve"> </w:t>
      </w:r>
      <w:proofErr w:type="spellStart"/>
      <w:r w:rsidRPr="00C31735">
        <w:t>thị</w:t>
      </w:r>
      <w:proofErr w:type="spellEnd"/>
      <w:r w:rsidRPr="00C31735">
        <w:t xml:space="preserve"> </w:t>
      </w:r>
      <w:proofErr w:type="spellStart"/>
      <w:r w:rsidRPr="00C31735">
        <w:t>mới</w:t>
      </w:r>
      <w:proofErr w:type="spellEnd"/>
      <w:r w:rsidRPr="00C31735">
        <w:t xml:space="preserve"> </w:t>
      </w:r>
      <w:proofErr w:type="spellStart"/>
      <w:r w:rsidRPr="00C31735">
        <w:t>Dương</w:t>
      </w:r>
      <w:proofErr w:type="spellEnd"/>
      <w:r w:rsidRPr="00C31735">
        <w:t xml:space="preserve"> </w:t>
      </w:r>
      <w:proofErr w:type="spellStart"/>
      <w:r w:rsidRPr="00C31735">
        <w:t>Nội</w:t>
      </w:r>
      <w:proofErr w:type="spellEnd"/>
      <w:r w:rsidRPr="00C31735">
        <w:t xml:space="preserve">- </w:t>
      </w:r>
      <w:proofErr w:type="spellStart"/>
      <w:r w:rsidRPr="00C31735">
        <w:t>Hà</w:t>
      </w:r>
      <w:proofErr w:type="spellEnd"/>
      <w:r w:rsidRPr="00C31735">
        <w:t xml:space="preserve"> </w:t>
      </w:r>
      <w:proofErr w:type="spellStart"/>
      <w:r w:rsidRPr="00C31735">
        <w:t>Đông</w:t>
      </w:r>
      <w:proofErr w:type="spellEnd"/>
      <w:r w:rsidRPr="00C31735">
        <w:t xml:space="preserve">- </w:t>
      </w:r>
      <w:proofErr w:type="spellStart"/>
      <w:r w:rsidRPr="00C31735">
        <w:t>Hà</w:t>
      </w:r>
      <w:proofErr w:type="spellEnd"/>
      <w:r w:rsidRPr="00C31735">
        <w:t xml:space="preserve"> </w:t>
      </w:r>
      <w:proofErr w:type="spellStart"/>
      <w:r w:rsidRPr="00C31735">
        <w:t>Nội</w:t>
      </w:r>
      <w:proofErr w:type="spellEnd"/>
    </w:p>
    <w:p w:rsidR="007D100E" w:rsidRPr="00C31735" w:rsidRDefault="007D100E" w:rsidP="007D100E">
      <w:pPr>
        <w:spacing w:line="288" w:lineRule="auto"/>
      </w:pPr>
      <w:proofErr w:type="spellStart"/>
      <w:r w:rsidRPr="00C31735">
        <w:t>Địa</w:t>
      </w:r>
      <w:proofErr w:type="spellEnd"/>
      <w:r w:rsidRPr="00C31735">
        <w:t xml:space="preserve"> </w:t>
      </w:r>
      <w:proofErr w:type="spellStart"/>
      <w:r w:rsidRPr="00C31735">
        <w:t>chỉ</w:t>
      </w:r>
      <w:proofErr w:type="spellEnd"/>
      <w:r w:rsidRPr="00C31735">
        <w:t xml:space="preserve"> </w:t>
      </w:r>
      <w:proofErr w:type="spellStart"/>
      <w:r w:rsidRPr="00C31735">
        <w:t>liên</w:t>
      </w:r>
      <w:proofErr w:type="spellEnd"/>
      <w:r w:rsidRPr="00C31735">
        <w:t xml:space="preserve"> </w:t>
      </w:r>
      <w:proofErr w:type="spellStart"/>
      <w:r w:rsidRPr="00C31735">
        <w:t>lạc</w:t>
      </w:r>
      <w:proofErr w:type="spellEnd"/>
      <w:r w:rsidRPr="00C31735">
        <w:t xml:space="preserve">: </w:t>
      </w:r>
      <w:proofErr w:type="spellStart"/>
      <w:r w:rsidRPr="00C31735">
        <w:t>Phòng</w:t>
      </w:r>
      <w:proofErr w:type="spellEnd"/>
      <w:r w:rsidRPr="00C31735">
        <w:t xml:space="preserve"> 204- CT7A- </w:t>
      </w:r>
      <w:proofErr w:type="spellStart"/>
      <w:r w:rsidRPr="00C31735">
        <w:t>Khu</w:t>
      </w:r>
      <w:proofErr w:type="spellEnd"/>
      <w:r w:rsidRPr="00C31735">
        <w:t xml:space="preserve"> </w:t>
      </w:r>
      <w:proofErr w:type="spellStart"/>
      <w:r w:rsidRPr="00C31735">
        <w:t>đô</w:t>
      </w:r>
      <w:proofErr w:type="spellEnd"/>
      <w:r w:rsidRPr="00C31735">
        <w:t xml:space="preserve"> </w:t>
      </w:r>
      <w:proofErr w:type="spellStart"/>
      <w:r w:rsidRPr="00C31735">
        <w:t>thị</w:t>
      </w:r>
      <w:proofErr w:type="spellEnd"/>
      <w:r w:rsidRPr="00C31735">
        <w:t xml:space="preserve"> </w:t>
      </w:r>
      <w:proofErr w:type="spellStart"/>
      <w:r w:rsidRPr="00C31735">
        <w:t>mới</w:t>
      </w:r>
      <w:proofErr w:type="spellEnd"/>
      <w:r w:rsidRPr="00C31735">
        <w:t xml:space="preserve"> </w:t>
      </w:r>
      <w:proofErr w:type="spellStart"/>
      <w:r w:rsidRPr="00C31735">
        <w:t>Dương</w:t>
      </w:r>
      <w:proofErr w:type="spellEnd"/>
      <w:r w:rsidRPr="00C31735">
        <w:t xml:space="preserve"> </w:t>
      </w:r>
      <w:proofErr w:type="spellStart"/>
      <w:r w:rsidRPr="00C31735">
        <w:t>Nội</w:t>
      </w:r>
      <w:proofErr w:type="spellEnd"/>
      <w:r w:rsidRPr="00C31735">
        <w:t xml:space="preserve">- </w:t>
      </w:r>
      <w:proofErr w:type="spellStart"/>
      <w:r w:rsidRPr="00C31735">
        <w:t>Hà</w:t>
      </w:r>
      <w:proofErr w:type="spellEnd"/>
      <w:r w:rsidRPr="00C31735">
        <w:t xml:space="preserve"> </w:t>
      </w:r>
      <w:proofErr w:type="spellStart"/>
      <w:r w:rsidRPr="00C31735">
        <w:t>Đông</w:t>
      </w:r>
      <w:proofErr w:type="spellEnd"/>
      <w:r w:rsidRPr="00C31735">
        <w:t xml:space="preserve">- </w:t>
      </w:r>
      <w:proofErr w:type="spellStart"/>
      <w:r w:rsidRPr="00C31735">
        <w:t>Hà</w:t>
      </w:r>
      <w:proofErr w:type="spellEnd"/>
      <w:r w:rsidRPr="00C31735">
        <w:t xml:space="preserve"> </w:t>
      </w:r>
      <w:proofErr w:type="spellStart"/>
      <w:r w:rsidRPr="00C31735">
        <w:t>Nội</w:t>
      </w:r>
      <w:proofErr w:type="spellEnd"/>
    </w:p>
    <w:p w:rsidR="007D100E" w:rsidRPr="00C31735" w:rsidRDefault="008317A6" w:rsidP="007D100E">
      <w:pPr>
        <w:spacing w:line="288" w:lineRule="auto"/>
      </w:pPr>
      <w:proofErr w:type="spellStart"/>
      <w:r>
        <w:t>Điện</w:t>
      </w:r>
      <w:proofErr w:type="spellEnd"/>
      <w:r>
        <w:t xml:space="preserve"> </w:t>
      </w:r>
      <w:proofErr w:type="spellStart"/>
      <w:r>
        <w:t>thoại</w:t>
      </w:r>
      <w:proofErr w:type="spellEnd"/>
      <w:r>
        <w:t xml:space="preserve"> NR:</w:t>
      </w:r>
      <w:r>
        <w:tab/>
      </w:r>
      <w:r>
        <w:tab/>
      </w:r>
      <w:r>
        <w:tab/>
      </w:r>
      <w:r>
        <w:tab/>
      </w:r>
      <w:r>
        <w:tab/>
      </w:r>
      <w:r>
        <w:tab/>
      </w:r>
      <w:r>
        <w:tab/>
        <w:t xml:space="preserve">Di </w:t>
      </w:r>
      <w:proofErr w:type="spellStart"/>
      <w:r>
        <w:t>đ</w:t>
      </w:r>
      <w:r w:rsidR="007D100E" w:rsidRPr="00C31735">
        <w:t>ộng</w:t>
      </w:r>
      <w:proofErr w:type="spellEnd"/>
      <w:r w:rsidR="007D100E" w:rsidRPr="00C31735">
        <w:t>: 0984576738</w:t>
      </w:r>
    </w:p>
    <w:p w:rsidR="007D100E" w:rsidRPr="00C31735" w:rsidRDefault="007D100E" w:rsidP="007D100E">
      <w:pPr>
        <w:spacing w:line="288" w:lineRule="auto"/>
      </w:pPr>
      <w:r w:rsidRPr="00C31735">
        <w:t>Email: lethinhung.litf@gmail.com</w:t>
      </w:r>
    </w:p>
    <w:p w:rsidR="007D100E" w:rsidRPr="00C31735" w:rsidRDefault="007D100E" w:rsidP="007D100E">
      <w:pPr>
        <w:spacing w:line="264" w:lineRule="auto"/>
        <w:outlineLvl w:val="0"/>
        <w:rPr>
          <w:b/>
          <w:bCs/>
        </w:rPr>
      </w:pPr>
      <w:r w:rsidRPr="00C31735">
        <w:rPr>
          <w:b/>
          <w:bCs/>
        </w:rPr>
        <w:t>II. QUÁ TRÌNH ĐÀO TẠO:</w:t>
      </w:r>
    </w:p>
    <w:p w:rsidR="007D100E" w:rsidRPr="00C31735" w:rsidRDefault="007D100E" w:rsidP="007D100E">
      <w:pPr>
        <w:spacing w:line="264" w:lineRule="auto"/>
        <w:rPr>
          <w:bCs/>
        </w:rPr>
      </w:pPr>
      <w:r w:rsidRPr="00C31735">
        <w:rPr>
          <w:bCs/>
        </w:rPr>
        <w:t xml:space="preserve">1. </w:t>
      </w:r>
      <w:proofErr w:type="spellStart"/>
      <w:r w:rsidRPr="00C31735">
        <w:rPr>
          <w:bCs/>
        </w:rPr>
        <w:t>Quá</w:t>
      </w:r>
      <w:proofErr w:type="spellEnd"/>
      <w:r w:rsidRPr="00C31735">
        <w:rPr>
          <w:bCs/>
        </w:rPr>
        <w:t xml:space="preserve"> </w:t>
      </w:r>
      <w:proofErr w:type="spellStart"/>
      <w:r w:rsidRPr="00C31735">
        <w:rPr>
          <w:bCs/>
        </w:rPr>
        <w:t>trình</w:t>
      </w:r>
      <w:proofErr w:type="spellEnd"/>
      <w:r w:rsidRPr="00C31735">
        <w:rPr>
          <w:bCs/>
        </w:rPr>
        <w:t xml:space="preserve"> </w:t>
      </w:r>
      <w:proofErr w:type="spellStart"/>
      <w:r w:rsidRPr="00C31735">
        <w:rPr>
          <w:bCs/>
        </w:rPr>
        <w:t>đào</w:t>
      </w:r>
      <w:proofErr w:type="spellEnd"/>
      <w:r w:rsidRPr="00C31735">
        <w:rPr>
          <w:bCs/>
        </w:rPr>
        <w:t xml:space="preserve"> </w:t>
      </w:r>
      <w:proofErr w:type="spellStart"/>
      <w:r w:rsidRPr="00C31735">
        <w:rPr>
          <w:bCs/>
        </w:rPr>
        <w:t>tạo</w:t>
      </w:r>
      <w:proofErr w:type="spellEnd"/>
      <w:r w:rsidRPr="00C31735">
        <w:rPr>
          <w:bCs/>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675"/>
        <w:gridCol w:w="2094"/>
        <w:gridCol w:w="2008"/>
        <w:gridCol w:w="1980"/>
      </w:tblGrid>
      <w:tr w:rsidR="007D100E" w:rsidRPr="00C31735" w:rsidTr="00F52058">
        <w:trPr>
          <w:trHeight w:val="537"/>
        </w:trPr>
        <w:tc>
          <w:tcPr>
            <w:tcW w:w="1801" w:type="dxa"/>
            <w:vAlign w:val="center"/>
          </w:tcPr>
          <w:p w:rsidR="007D100E" w:rsidRPr="00C31735" w:rsidRDefault="007D100E" w:rsidP="00F52058">
            <w:pPr>
              <w:spacing w:line="264" w:lineRule="auto"/>
              <w:rPr>
                <w:b/>
                <w:bCs/>
              </w:rPr>
            </w:pPr>
            <w:proofErr w:type="spellStart"/>
            <w:r w:rsidRPr="00C31735">
              <w:rPr>
                <w:b/>
                <w:bCs/>
              </w:rPr>
              <w:t>Bậc</w:t>
            </w:r>
            <w:proofErr w:type="spellEnd"/>
            <w:r w:rsidRPr="00C31735">
              <w:rPr>
                <w:b/>
                <w:bCs/>
              </w:rPr>
              <w:t xml:space="preserve"> </w:t>
            </w:r>
            <w:proofErr w:type="spellStart"/>
            <w:r w:rsidRPr="00C31735">
              <w:rPr>
                <w:b/>
                <w:bCs/>
              </w:rPr>
              <w:t>đào</w:t>
            </w:r>
            <w:proofErr w:type="spellEnd"/>
            <w:r w:rsidRPr="00C31735">
              <w:rPr>
                <w:b/>
                <w:bCs/>
              </w:rPr>
              <w:t xml:space="preserve"> </w:t>
            </w:r>
            <w:proofErr w:type="spellStart"/>
            <w:r w:rsidRPr="00C31735">
              <w:rPr>
                <w:b/>
                <w:bCs/>
              </w:rPr>
              <w:t>tạo</w:t>
            </w:r>
            <w:proofErr w:type="spellEnd"/>
          </w:p>
        </w:tc>
        <w:tc>
          <w:tcPr>
            <w:tcW w:w="1675" w:type="dxa"/>
            <w:vAlign w:val="center"/>
          </w:tcPr>
          <w:p w:rsidR="007D100E" w:rsidRPr="00C31735" w:rsidRDefault="007D100E" w:rsidP="00F52058">
            <w:pPr>
              <w:spacing w:line="264" w:lineRule="auto"/>
              <w:jc w:val="center"/>
              <w:rPr>
                <w:b/>
                <w:bCs/>
              </w:rPr>
            </w:pPr>
            <w:proofErr w:type="spellStart"/>
            <w:r w:rsidRPr="00C31735">
              <w:rPr>
                <w:b/>
                <w:bCs/>
              </w:rPr>
              <w:t>Thời</w:t>
            </w:r>
            <w:proofErr w:type="spellEnd"/>
            <w:r w:rsidRPr="00C31735">
              <w:rPr>
                <w:b/>
                <w:bCs/>
              </w:rPr>
              <w:t xml:space="preserve"> </w:t>
            </w:r>
            <w:proofErr w:type="spellStart"/>
            <w:r w:rsidRPr="00C31735">
              <w:rPr>
                <w:b/>
                <w:bCs/>
              </w:rPr>
              <w:t>gian</w:t>
            </w:r>
            <w:proofErr w:type="spellEnd"/>
          </w:p>
        </w:tc>
        <w:tc>
          <w:tcPr>
            <w:tcW w:w="2094" w:type="dxa"/>
            <w:vAlign w:val="center"/>
          </w:tcPr>
          <w:p w:rsidR="007D100E" w:rsidRPr="00C31735" w:rsidRDefault="007D100E" w:rsidP="00F52058">
            <w:pPr>
              <w:spacing w:line="264" w:lineRule="auto"/>
              <w:jc w:val="center"/>
              <w:rPr>
                <w:b/>
                <w:bCs/>
              </w:rPr>
            </w:pPr>
            <w:proofErr w:type="spellStart"/>
            <w:r w:rsidRPr="00C31735">
              <w:rPr>
                <w:b/>
                <w:bCs/>
              </w:rPr>
              <w:t>Nơi</w:t>
            </w:r>
            <w:proofErr w:type="spellEnd"/>
            <w:r w:rsidRPr="00C31735">
              <w:rPr>
                <w:b/>
                <w:bCs/>
              </w:rPr>
              <w:t xml:space="preserve"> </w:t>
            </w:r>
            <w:proofErr w:type="spellStart"/>
            <w:r w:rsidRPr="00C31735">
              <w:rPr>
                <w:b/>
                <w:bCs/>
              </w:rPr>
              <w:t>đào</w:t>
            </w:r>
            <w:proofErr w:type="spellEnd"/>
            <w:r w:rsidRPr="00C31735">
              <w:rPr>
                <w:b/>
                <w:bCs/>
              </w:rPr>
              <w:t xml:space="preserve"> </w:t>
            </w:r>
            <w:proofErr w:type="spellStart"/>
            <w:r w:rsidRPr="00C31735">
              <w:rPr>
                <w:b/>
                <w:bCs/>
              </w:rPr>
              <w:t>tạo</w:t>
            </w:r>
            <w:proofErr w:type="spellEnd"/>
          </w:p>
        </w:tc>
        <w:tc>
          <w:tcPr>
            <w:tcW w:w="2008" w:type="dxa"/>
            <w:vAlign w:val="center"/>
          </w:tcPr>
          <w:p w:rsidR="007D100E" w:rsidRPr="00C31735" w:rsidRDefault="007D100E" w:rsidP="00F52058">
            <w:pPr>
              <w:spacing w:line="264" w:lineRule="auto"/>
              <w:jc w:val="center"/>
              <w:rPr>
                <w:b/>
                <w:bCs/>
              </w:rPr>
            </w:pPr>
            <w:proofErr w:type="spellStart"/>
            <w:r w:rsidRPr="00C31735">
              <w:rPr>
                <w:b/>
                <w:bCs/>
              </w:rPr>
              <w:t>Chuyên</w:t>
            </w:r>
            <w:proofErr w:type="spellEnd"/>
            <w:r w:rsidRPr="00C31735">
              <w:rPr>
                <w:b/>
                <w:bCs/>
              </w:rPr>
              <w:t xml:space="preserve"> </w:t>
            </w:r>
            <w:proofErr w:type="spellStart"/>
            <w:r w:rsidRPr="00C31735">
              <w:rPr>
                <w:b/>
                <w:bCs/>
              </w:rPr>
              <w:t>ngành</w:t>
            </w:r>
            <w:proofErr w:type="spellEnd"/>
          </w:p>
        </w:tc>
        <w:tc>
          <w:tcPr>
            <w:tcW w:w="1980" w:type="dxa"/>
            <w:vAlign w:val="center"/>
          </w:tcPr>
          <w:p w:rsidR="007D100E" w:rsidRPr="00C31735" w:rsidRDefault="007D100E" w:rsidP="00F52058">
            <w:pPr>
              <w:spacing w:line="264" w:lineRule="auto"/>
              <w:jc w:val="center"/>
              <w:rPr>
                <w:b/>
                <w:bCs/>
              </w:rPr>
            </w:pPr>
            <w:proofErr w:type="spellStart"/>
            <w:r w:rsidRPr="00C31735">
              <w:rPr>
                <w:b/>
                <w:bCs/>
              </w:rPr>
              <w:t>Tên</w:t>
            </w:r>
            <w:proofErr w:type="spellEnd"/>
            <w:r w:rsidRPr="00C31735">
              <w:rPr>
                <w:b/>
                <w:bCs/>
              </w:rPr>
              <w:t xml:space="preserve"> </w:t>
            </w:r>
            <w:proofErr w:type="spellStart"/>
            <w:r w:rsidRPr="00C31735">
              <w:rPr>
                <w:b/>
                <w:bCs/>
              </w:rPr>
              <w:t>luận</w:t>
            </w:r>
            <w:proofErr w:type="spellEnd"/>
            <w:r w:rsidRPr="00C31735">
              <w:rPr>
                <w:b/>
                <w:bCs/>
              </w:rPr>
              <w:t xml:space="preserve"> </w:t>
            </w:r>
            <w:proofErr w:type="spellStart"/>
            <w:r w:rsidRPr="00C31735">
              <w:rPr>
                <w:b/>
                <w:bCs/>
              </w:rPr>
              <w:t>án</w:t>
            </w:r>
            <w:proofErr w:type="spellEnd"/>
            <w:r w:rsidRPr="00C31735">
              <w:rPr>
                <w:b/>
                <w:bCs/>
              </w:rPr>
              <w:t>/</w:t>
            </w:r>
            <w:proofErr w:type="spellStart"/>
            <w:r w:rsidRPr="00C31735">
              <w:rPr>
                <w:b/>
                <w:bCs/>
              </w:rPr>
              <w:t>luận</w:t>
            </w:r>
            <w:proofErr w:type="spellEnd"/>
            <w:r w:rsidRPr="00C31735">
              <w:rPr>
                <w:b/>
                <w:bCs/>
              </w:rPr>
              <w:t xml:space="preserve"> </w:t>
            </w:r>
            <w:proofErr w:type="spellStart"/>
            <w:r w:rsidRPr="00C31735">
              <w:rPr>
                <w:b/>
                <w:bCs/>
              </w:rPr>
              <w:t>văn</w:t>
            </w:r>
            <w:proofErr w:type="spellEnd"/>
            <w:r w:rsidRPr="00C31735">
              <w:rPr>
                <w:b/>
                <w:bCs/>
              </w:rPr>
              <w:t xml:space="preserve"> TN</w:t>
            </w:r>
          </w:p>
        </w:tc>
      </w:tr>
      <w:tr w:rsidR="007D100E" w:rsidRPr="00C31735" w:rsidTr="00F52058">
        <w:trPr>
          <w:trHeight w:val="609"/>
        </w:trPr>
        <w:tc>
          <w:tcPr>
            <w:tcW w:w="1801" w:type="dxa"/>
          </w:tcPr>
          <w:p w:rsidR="007D100E" w:rsidRPr="00C31735" w:rsidRDefault="007D100E" w:rsidP="00F52058">
            <w:pPr>
              <w:spacing w:line="264" w:lineRule="auto"/>
            </w:pPr>
            <w:proofErr w:type="spellStart"/>
            <w:r w:rsidRPr="00C31735">
              <w:t>Đại</w:t>
            </w:r>
            <w:proofErr w:type="spellEnd"/>
            <w:r w:rsidRPr="00C31735">
              <w:t xml:space="preserve"> </w:t>
            </w:r>
            <w:proofErr w:type="spellStart"/>
            <w:r w:rsidRPr="00C31735">
              <w:t>học</w:t>
            </w:r>
            <w:proofErr w:type="spellEnd"/>
          </w:p>
        </w:tc>
        <w:tc>
          <w:tcPr>
            <w:tcW w:w="1675" w:type="dxa"/>
          </w:tcPr>
          <w:p w:rsidR="007D100E" w:rsidRPr="00C31735" w:rsidRDefault="007D100E" w:rsidP="00F52058">
            <w:pPr>
              <w:spacing w:line="264" w:lineRule="auto"/>
            </w:pPr>
            <w:r w:rsidRPr="00C31735">
              <w:t>2004- 2008</w:t>
            </w:r>
          </w:p>
        </w:tc>
        <w:tc>
          <w:tcPr>
            <w:tcW w:w="2094" w:type="dxa"/>
          </w:tcPr>
          <w:p w:rsidR="007D100E" w:rsidRPr="00C31735" w:rsidRDefault="007D100E" w:rsidP="00F52058">
            <w:pPr>
              <w:spacing w:line="264" w:lineRule="auto"/>
            </w:pPr>
            <w:proofErr w:type="spellStart"/>
            <w:r w:rsidRPr="00C31735">
              <w:t>Học</w:t>
            </w:r>
            <w:proofErr w:type="spellEnd"/>
            <w:r w:rsidRPr="00C31735">
              <w:t xml:space="preserve"> </w:t>
            </w:r>
            <w:proofErr w:type="spellStart"/>
            <w:r w:rsidRPr="00C31735">
              <w:t>viện</w:t>
            </w:r>
            <w:proofErr w:type="spellEnd"/>
            <w:r w:rsidRPr="00C31735">
              <w:t xml:space="preserve"> </w:t>
            </w:r>
            <w:proofErr w:type="spellStart"/>
            <w:r w:rsidRPr="00C31735">
              <w:t>Tài</w:t>
            </w:r>
            <w:proofErr w:type="spellEnd"/>
            <w:r w:rsidRPr="00C31735">
              <w:t xml:space="preserve"> </w:t>
            </w:r>
            <w:proofErr w:type="spellStart"/>
            <w:r w:rsidRPr="00C31735">
              <w:t>chính</w:t>
            </w:r>
            <w:proofErr w:type="spellEnd"/>
          </w:p>
        </w:tc>
        <w:tc>
          <w:tcPr>
            <w:tcW w:w="2008" w:type="dxa"/>
          </w:tcPr>
          <w:p w:rsidR="007D100E" w:rsidRPr="00C31735" w:rsidRDefault="007D100E" w:rsidP="00F52058">
            <w:pPr>
              <w:spacing w:line="264" w:lineRule="auto"/>
            </w:pPr>
            <w:proofErr w:type="spellStart"/>
            <w:r w:rsidRPr="00C31735">
              <w:t>Tài</w:t>
            </w:r>
            <w:proofErr w:type="spellEnd"/>
            <w:r w:rsidRPr="00C31735">
              <w:t xml:space="preserve"> </w:t>
            </w:r>
            <w:proofErr w:type="spellStart"/>
            <w:r w:rsidRPr="00C31735">
              <w:t>chính</w:t>
            </w:r>
            <w:proofErr w:type="spellEnd"/>
            <w:r w:rsidRPr="00C31735">
              <w:t xml:space="preserve"> </w:t>
            </w:r>
            <w:proofErr w:type="spellStart"/>
            <w:r w:rsidRPr="00C31735">
              <w:t>doanh</w:t>
            </w:r>
            <w:proofErr w:type="spellEnd"/>
            <w:r w:rsidRPr="00C31735">
              <w:t xml:space="preserve"> </w:t>
            </w:r>
            <w:proofErr w:type="spellStart"/>
            <w:r w:rsidRPr="00C31735">
              <w:t>nghiệp</w:t>
            </w:r>
            <w:proofErr w:type="spellEnd"/>
          </w:p>
        </w:tc>
        <w:tc>
          <w:tcPr>
            <w:tcW w:w="1980" w:type="dxa"/>
          </w:tcPr>
          <w:p w:rsidR="007D100E" w:rsidRPr="00C31735" w:rsidRDefault="007D100E" w:rsidP="00F52058">
            <w:pPr>
              <w:spacing w:line="264" w:lineRule="auto"/>
            </w:pPr>
            <w:proofErr w:type="spellStart"/>
            <w:r w:rsidRPr="00C31735">
              <w:rPr>
                <w:i/>
                <w:iCs/>
              </w:rPr>
              <w:t>Một</w:t>
            </w:r>
            <w:proofErr w:type="spellEnd"/>
            <w:r w:rsidRPr="00C31735">
              <w:rPr>
                <w:i/>
                <w:iCs/>
              </w:rPr>
              <w:t xml:space="preserve"> </w:t>
            </w:r>
            <w:proofErr w:type="spellStart"/>
            <w:r w:rsidRPr="00C31735">
              <w:rPr>
                <w:i/>
                <w:iCs/>
              </w:rPr>
              <w:t>số</w:t>
            </w:r>
            <w:proofErr w:type="spellEnd"/>
            <w:r w:rsidRPr="00C31735">
              <w:rPr>
                <w:i/>
                <w:iCs/>
              </w:rPr>
              <w:t xml:space="preserve"> </w:t>
            </w:r>
            <w:proofErr w:type="spellStart"/>
            <w:r w:rsidRPr="00C31735">
              <w:rPr>
                <w:i/>
                <w:iCs/>
              </w:rPr>
              <w:t>giải</w:t>
            </w:r>
            <w:proofErr w:type="spellEnd"/>
            <w:r w:rsidRPr="00C31735">
              <w:rPr>
                <w:i/>
                <w:iCs/>
              </w:rPr>
              <w:t xml:space="preserve"> </w:t>
            </w:r>
            <w:proofErr w:type="spellStart"/>
            <w:r w:rsidRPr="00C31735">
              <w:rPr>
                <w:i/>
                <w:iCs/>
              </w:rPr>
              <w:t>pháp</w:t>
            </w:r>
            <w:proofErr w:type="spellEnd"/>
            <w:r w:rsidRPr="00C31735">
              <w:rPr>
                <w:i/>
                <w:iCs/>
              </w:rPr>
              <w:t xml:space="preserve"> </w:t>
            </w:r>
            <w:proofErr w:type="spellStart"/>
            <w:r w:rsidRPr="00C31735">
              <w:rPr>
                <w:i/>
                <w:iCs/>
              </w:rPr>
              <w:t>nâng</w:t>
            </w:r>
            <w:proofErr w:type="spellEnd"/>
            <w:r w:rsidRPr="00C31735">
              <w:rPr>
                <w:i/>
                <w:iCs/>
              </w:rPr>
              <w:t xml:space="preserve"> </w:t>
            </w:r>
            <w:proofErr w:type="spellStart"/>
            <w:r w:rsidRPr="00C31735">
              <w:rPr>
                <w:i/>
                <w:iCs/>
              </w:rPr>
              <w:t>cao</w:t>
            </w:r>
            <w:proofErr w:type="spellEnd"/>
            <w:r w:rsidRPr="00C31735">
              <w:rPr>
                <w:i/>
                <w:iCs/>
              </w:rPr>
              <w:t xml:space="preserve"> </w:t>
            </w:r>
            <w:proofErr w:type="spellStart"/>
            <w:r w:rsidRPr="00C31735">
              <w:rPr>
                <w:i/>
                <w:iCs/>
              </w:rPr>
              <w:t>hiệu</w:t>
            </w:r>
            <w:proofErr w:type="spellEnd"/>
            <w:r w:rsidRPr="00C31735">
              <w:rPr>
                <w:i/>
                <w:iCs/>
              </w:rPr>
              <w:t xml:space="preserve"> </w:t>
            </w:r>
            <w:proofErr w:type="spellStart"/>
            <w:r w:rsidRPr="00C31735">
              <w:rPr>
                <w:i/>
                <w:iCs/>
              </w:rPr>
              <w:t>quả</w:t>
            </w:r>
            <w:proofErr w:type="spellEnd"/>
            <w:r w:rsidRPr="00C31735">
              <w:rPr>
                <w:i/>
                <w:iCs/>
              </w:rPr>
              <w:t xml:space="preserve"> </w:t>
            </w:r>
            <w:proofErr w:type="spellStart"/>
            <w:r w:rsidRPr="00C31735">
              <w:rPr>
                <w:i/>
                <w:iCs/>
              </w:rPr>
              <w:t>sử</w:t>
            </w:r>
            <w:proofErr w:type="spellEnd"/>
            <w:r w:rsidRPr="00C31735">
              <w:rPr>
                <w:i/>
                <w:iCs/>
              </w:rPr>
              <w:t xml:space="preserve"> </w:t>
            </w:r>
            <w:proofErr w:type="spellStart"/>
            <w:r w:rsidRPr="00C31735">
              <w:rPr>
                <w:i/>
                <w:iCs/>
              </w:rPr>
              <w:t>dụng</w:t>
            </w:r>
            <w:proofErr w:type="spellEnd"/>
            <w:r w:rsidRPr="00C31735">
              <w:rPr>
                <w:i/>
                <w:iCs/>
              </w:rPr>
              <w:t xml:space="preserve"> </w:t>
            </w:r>
            <w:proofErr w:type="spellStart"/>
            <w:r w:rsidRPr="00C31735">
              <w:rPr>
                <w:i/>
                <w:iCs/>
              </w:rPr>
              <w:t>vốn</w:t>
            </w:r>
            <w:proofErr w:type="spellEnd"/>
            <w:r w:rsidRPr="00C31735">
              <w:rPr>
                <w:i/>
                <w:iCs/>
              </w:rPr>
              <w:t xml:space="preserve"> </w:t>
            </w:r>
            <w:proofErr w:type="spellStart"/>
            <w:r w:rsidRPr="00C31735">
              <w:rPr>
                <w:i/>
                <w:iCs/>
              </w:rPr>
              <w:t>lưu</w:t>
            </w:r>
            <w:proofErr w:type="spellEnd"/>
            <w:r w:rsidRPr="00C31735">
              <w:rPr>
                <w:i/>
                <w:iCs/>
              </w:rPr>
              <w:t xml:space="preserve"> </w:t>
            </w:r>
            <w:proofErr w:type="spellStart"/>
            <w:r w:rsidRPr="00C31735">
              <w:rPr>
                <w:i/>
                <w:iCs/>
              </w:rPr>
              <w:t>động</w:t>
            </w:r>
            <w:proofErr w:type="spellEnd"/>
            <w:r w:rsidRPr="00C31735">
              <w:rPr>
                <w:i/>
                <w:iCs/>
              </w:rPr>
              <w:t xml:space="preserve"> </w:t>
            </w:r>
            <w:proofErr w:type="spellStart"/>
            <w:r w:rsidRPr="00C31735">
              <w:rPr>
                <w:i/>
                <w:iCs/>
              </w:rPr>
              <w:t>tại</w:t>
            </w:r>
            <w:proofErr w:type="spellEnd"/>
            <w:r w:rsidRPr="00C31735">
              <w:rPr>
                <w:i/>
                <w:iCs/>
              </w:rPr>
              <w:t xml:space="preserve"> </w:t>
            </w:r>
            <w:proofErr w:type="spellStart"/>
            <w:r w:rsidRPr="00C31735">
              <w:rPr>
                <w:i/>
                <w:iCs/>
              </w:rPr>
              <w:t>Công</w:t>
            </w:r>
            <w:proofErr w:type="spellEnd"/>
            <w:r w:rsidRPr="00C31735">
              <w:rPr>
                <w:i/>
                <w:iCs/>
              </w:rPr>
              <w:t xml:space="preserve"> ty </w:t>
            </w:r>
            <w:proofErr w:type="spellStart"/>
            <w:r w:rsidRPr="00C31735">
              <w:rPr>
                <w:i/>
                <w:iCs/>
              </w:rPr>
              <w:t>Tây</w:t>
            </w:r>
            <w:proofErr w:type="spellEnd"/>
            <w:r w:rsidRPr="00C31735">
              <w:rPr>
                <w:i/>
                <w:iCs/>
              </w:rPr>
              <w:t xml:space="preserve"> </w:t>
            </w:r>
            <w:proofErr w:type="spellStart"/>
            <w:r w:rsidRPr="00C31735">
              <w:rPr>
                <w:i/>
                <w:iCs/>
              </w:rPr>
              <w:t>Hồ</w:t>
            </w:r>
            <w:proofErr w:type="spellEnd"/>
            <w:r w:rsidRPr="00C31735">
              <w:rPr>
                <w:i/>
                <w:iCs/>
              </w:rPr>
              <w:t xml:space="preserve">- </w:t>
            </w:r>
            <w:proofErr w:type="spellStart"/>
            <w:r w:rsidRPr="00C31735">
              <w:rPr>
                <w:i/>
                <w:iCs/>
              </w:rPr>
              <w:t>Bộ</w:t>
            </w:r>
            <w:proofErr w:type="spellEnd"/>
            <w:r w:rsidRPr="00C31735">
              <w:rPr>
                <w:i/>
                <w:iCs/>
              </w:rPr>
              <w:t xml:space="preserve"> </w:t>
            </w:r>
            <w:proofErr w:type="spellStart"/>
            <w:r w:rsidRPr="00C31735">
              <w:rPr>
                <w:i/>
                <w:iCs/>
              </w:rPr>
              <w:t>Quốc</w:t>
            </w:r>
            <w:proofErr w:type="spellEnd"/>
            <w:r w:rsidRPr="00C31735">
              <w:rPr>
                <w:i/>
                <w:iCs/>
              </w:rPr>
              <w:t xml:space="preserve"> </w:t>
            </w:r>
            <w:proofErr w:type="spellStart"/>
            <w:r w:rsidRPr="00C31735">
              <w:rPr>
                <w:i/>
                <w:iCs/>
              </w:rPr>
              <w:t>phòng</w:t>
            </w:r>
            <w:proofErr w:type="spellEnd"/>
          </w:p>
        </w:tc>
      </w:tr>
      <w:tr w:rsidR="007D100E" w:rsidRPr="00C31735" w:rsidTr="00F52058">
        <w:trPr>
          <w:trHeight w:val="609"/>
        </w:trPr>
        <w:tc>
          <w:tcPr>
            <w:tcW w:w="1801" w:type="dxa"/>
          </w:tcPr>
          <w:p w:rsidR="007D100E" w:rsidRPr="00C31735" w:rsidRDefault="007D100E" w:rsidP="00F52058">
            <w:pPr>
              <w:spacing w:line="264" w:lineRule="auto"/>
            </w:pPr>
            <w:proofErr w:type="spellStart"/>
            <w:r w:rsidRPr="00C31735">
              <w:t>Thạc</w:t>
            </w:r>
            <w:proofErr w:type="spellEnd"/>
            <w:r w:rsidRPr="00C31735">
              <w:t xml:space="preserve"> </w:t>
            </w:r>
            <w:proofErr w:type="spellStart"/>
            <w:r w:rsidRPr="00C31735">
              <w:t>sĩ</w:t>
            </w:r>
            <w:proofErr w:type="spellEnd"/>
          </w:p>
        </w:tc>
        <w:tc>
          <w:tcPr>
            <w:tcW w:w="1675" w:type="dxa"/>
          </w:tcPr>
          <w:p w:rsidR="007D100E" w:rsidRPr="00C31735" w:rsidRDefault="007D100E" w:rsidP="00F52058">
            <w:pPr>
              <w:spacing w:line="264" w:lineRule="auto"/>
            </w:pPr>
            <w:r w:rsidRPr="00C31735">
              <w:t>2008- 2011</w:t>
            </w:r>
          </w:p>
        </w:tc>
        <w:tc>
          <w:tcPr>
            <w:tcW w:w="2094" w:type="dxa"/>
          </w:tcPr>
          <w:p w:rsidR="007D100E" w:rsidRPr="00C31735" w:rsidRDefault="007D100E" w:rsidP="00F52058">
            <w:pPr>
              <w:spacing w:line="264" w:lineRule="auto"/>
            </w:pPr>
            <w:proofErr w:type="spellStart"/>
            <w:r w:rsidRPr="00C31735">
              <w:t>Học</w:t>
            </w:r>
            <w:proofErr w:type="spellEnd"/>
            <w:r w:rsidRPr="00C31735">
              <w:t xml:space="preserve"> </w:t>
            </w:r>
            <w:proofErr w:type="spellStart"/>
            <w:r w:rsidRPr="00C31735">
              <w:t>viện</w:t>
            </w:r>
            <w:proofErr w:type="spellEnd"/>
            <w:r w:rsidRPr="00C31735">
              <w:t xml:space="preserve"> </w:t>
            </w:r>
            <w:proofErr w:type="spellStart"/>
            <w:r w:rsidRPr="00C31735">
              <w:t>Tài</w:t>
            </w:r>
            <w:proofErr w:type="spellEnd"/>
            <w:r w:rsidRPr="00C31735">
              <w:t xml:space="preserve"> </w:t>
            </w:r>
            <w:proofErr w:type="spellStart"/>
            <w:r w:rsidRPr="00C31735">
              <w:t>chính</w:t>
            </w:r>
            <w:proofErr w:type="spellEnd"/>
          </w:p>
        </w:tc>
        <w:tc>
          <w:tcPr>
            <w:tcW w:w="2008" w:type="dxa"/>
          </w:tcPr>
          <w:p w:rsidR="007D100E" w:rsidRPr="00C31735" w:rsidRDefault="007D100E" w:rsidP="00F52058">
            <w:pPr>
              <w:spacing w:line="264" w:lineRule="auto"/>
            </w:pPr>
            <w:proofErr w:type="spellStart"/>
            <w:r w:rsidRPr="00C31735">
              <w:t>Kinh</w:t>
            </w:r>
            <w:proofErr w:type="spellEnd"/>
            <w:r w:rsidRPr="00C31735">
              <w:t xml:space="preserve"> </w:t>
            </w:r>
            <w:proofErr w:type="spellStart"/>
            <w:r w:rsidRPr="00C31735">
              <w:t>tế</w:t>
            </w:r>
            <w:proofErr w:type="spellEnd"/>
            <w:r w:rsidRPr="00C31735">
              <w:t xml:space="preserve">, </w:t>
            </w:r>
            <w:proofErr w:type="spellStart"/>
            <w:r w:rsidRPr="00C31735">
              <w:t>tài</w:t>
            </w:r>
            <w:proofErr w:type="spellEnd"/>
            <w:r w:rsidRPr="00C31735">
              <w:t xml:space="preserve"> </w:t>
            </w:r>
            <w:proofErr w:type="spellStart"/>
            <w:r w:rsidRPr="00C31735">
              <w:t>chính</w:t>
            </w:r>
            <w:proofErr w:type="spellEnd"/>
            <w:r w:rsidRPr="00C31735">
              <w:t xml:space="preserve">- </w:t>
            </w:r>
            <w:proofErr w:type="spellStart"/>
            <w:r w:rsidRPr="00C31735">
              <w:t>Ngân</w:t>
            </w:r>
            <w:proofErr w:type="spellEnd"/>
            <w:r w:rsidRPr="00C31735">
              <w:t xml:space="preserve"> </w:t>
            </w:r>
            <w:proofErr w:type="spellStart"/>
            <w:r w:rsidRPr="00C31735">
              <w:t>hàng</w:t>
            </w:r>
            <w:proofErr w:type="spellEnd"/>
          </w:p>
        </w:tc>
        <w:tc>
          <w:tcPr>
            <w:tcW w:w="1980" w:type="dxa"/>
          </w:tcPr>
          <w:p w:rsidR="007D100E" w:rsidRPr="00C31735" w:rsidRDefault="007D100E" w:rsidP="00F52058">
            <w:pPr>
              <w:spacing w:line="264" w:lineRule="auto"/>
              <w:rPr>
                <w:i/>
                <w:iCs/>
              </w:rPr>
            </w:pPr>
            <w:proofErr w:type="spellStart"/>
            <w:r w:rsidRPr="00C31735">
              <w:rPr>
                <w:i/>
                <w:iCs/>
              </w:rPr>
              <w:t>Huy</w:t>
            </w:r>
            <w:proofErr w:type="spellEnd"/>
            <w:r w:rsidRPr="00C31735">
              <w:rPr>
                <w:i/>
                <w:iCs/>
              </w:rPr>
              <w:t xml:space="preserve"> </w:t>
            </w:r>
            <w:proofErr w:type="spellStart"/>
            <w:r w:rsidRPr="00C31735">
              <w:rPr>
                <w:i/>
                <w:iCs/>
              </w:rPr>
              <w:t>động</w:t>
            </w:r>
            <w:proofErr w:type="spellEnd"/>
            <w:r w:rsidRPr="00C31735">
              <w:rPr>
                <w:i/>
                <w:iCs/>
              </w:rPr>
              <w:t xml:space="preserve"> </w:t>
            </w:r>
            <w:proofErr w:type="spellStart"/>
            <w:r w:rsidRPr="00C31735">
              <w:rPr>
                <w:i/>
                <w:iCs/>
              </w:rPr>
              <w:t>vốn</w:t>
            </w:r>
            <w:proofErr w:type="spellEnd"/>
            <w:r w:rsidRPr="00C31735">
              <w:rPr>
                <w:i/>
                <w:iCs/>
              </w:rPr>
              <w:t xml:space="preserve"> </w:t>
            </w:r>
            <w:proofErr w:type="spellStart"/>
            <w:r w:rsidRPr="00C31735">
              <w:rPr>
                <w:i/>
                <w:iCs/>
              </w:rPr>
              <w:t>cho</w:t>
            </w:r>
            <w:proofErr w:type="spellEnd"/>
            <w:r w:rsidRPr="00C31735">
              <w:rPr>
                <w:i/>
                <w:iCs/>
              </w:rPr>
              <w:t xml:space="preserve"> </w:t>
            </w:r>
            <w:proofErr w:type="spellStart"/>
            <w:r w:rsidRPr="00C31735">
              <w:rPr>
                <w:i/>
                <w:iCs/>
              </w:rPr>
              <w:t>đầu</w:t>
            </w:r>
            <w:proofErr w:type="spellEnd"/>
            <w:r w:rsidRPr="00C31735">
              <w:rPr>
                <w:i/>
                <w:iCs/>
              </w:rPr>
              <w:t xml:space="preserve"> </w:t>
            </w:r>
            <w:proofErr w:type="spellStart"/>
            <w:r w:rsidRPr="00C31735">
              <w:rPr>
                <w:i/>
                <w:iCs/>
              </w:rPr>
              <w:t>tư</w:t>
            </w:r>
            <w:proofErr w:type="spellEnd"/>
            <w:r w:rsidRPr="00C31735">
              <w:rPr>
                <w:i/>
                <w:iCs/>
              </w:rPr>
              <w:t xml:space="preserve"> </w:t>
            </w:r>
            <w:proofErr w:type="spellStart"/>
            <w:r w:rsidRPr="00C31735">
              <w:rPr>
                <w:i/>
                <w:iCs/>
              </w:rPr>
              <w:t>phát</w:t>
            </w:r>
            <w:proofErr w:type="spellEnd"/>
            <w:r w:rsidRPr="00C31735">
              <w:rPr>
                <w:i/>
                <w:iCs/>
              </w:rPr>
              <w:t xml:space="preserve"> </w:t>
            </w:r>
            <w:proofErr w:type="spellStart"/>
            <w:r w:rsidRPr="00C31735">
              <w:rPr>
                <w:i/>
                <w:iCs/>
              </w:rPr>
              <w:t>triển</w:t>
            </w:r>
            <w:proofErr w:type="spellEnd"/>
            <w:r w:rsidRPr="00C31735">
              <w:rPr>
                <w:i/>
                <w:iCs/>
              </w:rPr>
              <w:t xml:space="preserve"> </w:t>
            </w:r>
            <w:proofErr w:type="spellStart"/>
            <w:r w:rsidRPr="00C31735">
              <w:rPr>
                <w:i/>
                <w:iCs/>
              </w:rPr>
              <w:t>tại</w:t>
            </w:r>
            <w:proofErr w:type="spellEnd"/>
            <w:r w:rsidRPr="00C31735">
              <w:rPr>
                <w:i/>
                <w:iCs/>
              </w:rPr>
              <w:t xml:space="preserve"> </w:t>
            </w:r>
            <w:proofErr w:type="spellStart"/>
            <w:r w:rsidRPr="00C31735">
              <w:rPr>
                <w:i/>
                <w:iCs/>
              </w:rPr>
              <w:t>Công</w:t>
            </w:r>
            <w:proofErr w:type="spellEnd"/>
            <w:r w:rsidRPr="00C31735">
              <w:rPr>
                <w:i/>
                <w:iCs/>
              </w:rPr>
              <w:t xml:space="preserve"> ty </w:t>
            </w:r>
            <w:proofErr w:type="spellStart"/>
            <w:r w:rsidRPr="00C31735">
              <w:rPr>
                <w:i/>
                <w:iCs/>
              </w:rPr>
              <w:t>cổ</w:t>
            </w:r>
            <w:proofErr w:type="spellEnd"/>
            <w:r w:rsidRPr="00C31735">
              <w:rPr>
                <w:i/>
                <w:iCs/>
              </w:rPr>
              <w:t xml:space="preserve"> </w:t>
            </w:r>
            <w:proofErr w:type="spellStart"/>
            <w:r w:rsidRPr="00C31735">
              <w:rPr>
                <w:i/>
                <w:iCs/>
              </w:rPr>
              <w:t>phần</w:t>
            </w:r>
            <w:proofErr w:type="spellEnd"/>
            <w:r w:rsidRPr="00C31735">
              <w:rPr>
                <w:i/>
                <w:iCs/>
              </w:rPr>
              <w:t xml:space="preserve"> than </w:t>
            </w:r>
            <w:proofErr w:type="spellStart"/>
            <w:r w:rsidRPr="00C31735">
              <w:rPr>
                <w:i/>
                <w:iCs/>
              </w:rPr>
              <w:t>Núi</w:t>
            </w:r>
            <w:proofErr w:type="spellEnd"/>
            <w:r w:rsidRPr="00C31735">
              <w:rPr>
                <w:i/>
                <w:iCs/>
              </w:rPr>
              <w:t xml:space="preserve"> </w:t>
            </w:r>
            <w:proofErr w:type="spellStart"/>
            <w:r w:rsidRPr="00C31735">
              <w:rPr>
                <w:i/>
                <w:iCs/>
              </w:rPr>
              <w:t>Béo</w:t>
            </w:r>
            <w:proofErr w:type="spellEnd"/>
            <w:r w:rsidRPr="00C31735">
              <w:rPr>
                <w:i/>
                <w:iCs/>
              </w:rPr>
              <w:t xml:space="preserve">- </w:t>
            </w:r>
            <w:proofErr w:type="spellStart"/>
            <w:r w:rsidRPr="00C31735">
              <w:rPr>
                <w:i/>
                <w:iCs/>
              </w:rPr>
              <w:t>Tập</w:t>
            </w:r>
            <w:proofErr w:type="spellEnd"/>
            <w:r w:rsidRPr="00C31735">
              <w:rPr>
                <w:i/>
                <w:iCs/>
              </w:rPr>
              <w:t xml:space="preserve"> </w:t>
            </w:r>
            <w:proofErr w:type="spellStart"/>
            <w:r w:rsidRPr="00C31735">
              <w:rPr>
                <w:i/>
                <w:iCs/>
              </w:rPr>
              <w:t>đoàn</w:t>
            </w:r>
            <w:proofErr w:type="spellEnd"/>
            <w:r w:rsidRPr="00C31735">
              <w:rPr>
                <w:i/>
                <w:iCs/>
              </w:rPr>
              <w:t xml:space="preserve"> </w:t>
            </w:r>
            <w:proofErr w:type="spellStart"/>
            <w:r w:rsidRPr="00C31735">
              <w:rPr>
                <w:i/>
                <w:iCs/>
              </w:rPr>
              <w:t>Công</w:t>
            </w:r>
            <w:proofErr w:type="spellEnd"/>
            <w:r w:rsidRPr="00C31735">
              <w:rPr>
                <w:i/>
                <w:iCs/>
              </w:rPr>
              <w:t xml:space="preserve"> </w:t>
            </w:r>
            <w:proofErr w:type="spellStart"/>
            <w:r w:rsidRPr="00C31735">
              <w:rPr>
                <w:i/>
                <w:iCs/>
              </w:rPr>
              <w:t>nghiệp</w:t>
            </w:r>
            <w:proofErr w:type="spellEnd"/>
            <w:r w:rsidRPr="00C31735">
              <w:rPr>
                <w:i/>
                <w:iCs/>
              </w:rPr>
              <w:t xml:space="preserve"> than </w:t>
            </w:r>
            <w:proofErr w:type="spellStart"/>
            <w:r w:rsidRPr="00C31735">
              <w:rPr>
                <w:i/>
                <w:iCs/>
              </w:rPr>
              <w:t>và</w:t>
            </w:r>
            <w:proofErr w:type="spellEnd"/>
            <w:r w:rsidRPr="00C31735">
              <w:rPr>
                <w:i/>
                <w:iCs/>
              </w:rPr>
              <w:t xml:space="preserve"> </w:t>
            </w:r>
            <w:proofErr w:type="spellStart"/>
            <w:r w:rsidRPr="00C31735">
              <w:rPr>
                <w:i/>
                <w:iCs/>
              </w:rPr>
              <w:t>khoáng</w:t>
            </w:r>
            <w:proofErr w:type="spellEnd"/>
            <w:r w:rsidRPr="00C31735">
              <w:rPr>
                <w:i/>
                <w:iCs/>
              </w:rPr>
              <w:t xml:space="preserve"> </w:t>
            </w:r>
            <w:proofErr w:type="spellStart"/>
            <w:r w:rsidRPr="00C31735">
              <w:rPr>
                <w:i/>
                <w:iCs/>
              </w:rPr>
              <w:t>sản</w:t>
            </w:r>
            <w:proofErr w:type="spellEnd"/>
            <w:r w:rsidRPr="00C31735">
              <w:rPr>
                <w:i/>
                <w:iCs/>
              </w:rPr>
              <w:t xml:space="preserve"> </w:t>
            </w:r>
            <w:proofErr w:type="spellStart"/>
            <w:r w:rsidRPr="00C31735">
              <w:rPr>
                <w:i/>
                <w:iCs/>
              </w:rPr>
              <w:t>Việt</w:t>
            </w:r>
            <w:proofErr w:type="spellEnd"/>
            <w:r w:rsidRPr="00C31735">
              <w:rPr>
                <w:i/>
                <w:iCs/>
              </w:rPr>
              <w:t xml:space="preserve"> Nam</w:t>
            </w:r>
          </w:p>
        </w:tc>
      </w:tr>
      <w:tr w:rsidR="007D100E" w:rsidRPr="00C31735" w:rsidTr="00F52058">
        <w:trPr>
          <w:trHeight w:val="609"/>
        </w:trPr>
        <w:tc>
          <w:tcPr>
            <w:tcW w:w="1801" w:type="dxa"/>
          </w:tcPr>
          <w:p w:rsidR="007D100E" w:rsidRPr="00C31735" w:rsidRDefault="007D100E" w:rsidP="00F52058">
            <w:pPr>
              <w:spacing w:line="264" w:lineRule="auto"/>
            </w:pPr>
            <w:proofErr w:type="spellStart"/>
            <w:r w:rsidRPr="00C31735">
              <w:t>Tiến</w:t>
            </w:r>
            <w:proofErr w:type="spellEnd"/>
            <w:r w:rsidRPr="00C31735">
              <w:t xml:space="preserve"> </w:t>
            </w:r>
            <w:proofErr w:type="spellStart"/>
            <w:r w:rsidRPr="00C31735">
              <w:t>sĩ</w:t>
            </w:r>
            <w:proofErr w:type="spellEnd"/>
          </w:p>
        </w:tc>
        <w:tc>
          <w:tcPr>
            <w:tcW w:w="1675" w:type="dxa"/>
          </w:tcPr>
          <w:p w:rsidR="007D100E" w:rsidRPr="00C31735" w:rsidRDefault="007D100E" w:rsidP="00F52058">
            <w:pPr>
              <w:spacing w:line="264" w:lineRule="auto"/>
            </w:pPr>
            <w:r w:rsidRPr="00C31735">
              <w:t>2013- 2018</w:t>
            </w:r>
          </w:p>
        </w:tc>
        <w:tc>
          <w:tcPr>
            <w:tcW w:w="2094" w:type="dxa"/>
          </w:tcPr>
          <w:p w:rsidR="007D100E" w:rsidRPr="00C31735" w:rsidRDefault="007D100E" w:rsidP="00F52058">
            <w:pPr>
              <w:spacing w:line="264" w:lineRule="auto"/>
            </w:pPr>
            <w:proofErr w:type="spellStart"/>
            <w:r w:rsidRPr="00C31735">
              <w:t>Học</w:t>
            </w:r>
            <w:proofErr w:type="spellEnd"/>
            <w:r w:rsidRPr="00C31735">
              <w:t xml:space="preserve"> </w:t>
            </w:r>
            <w:proofErr w:type="spellStart"/>
            <w:r w:rsidRPr="00C31735">
              <w:t>viện</w:t>
            </w:r>
            <w:proofErr w:type="spellEnd"/>
            <w:r w:rsidRPr="00C31735">
              <w:t xml:space="preserve"> </w:t>
            </w:r>
            <w:proofErr w:type="spellStart"/>
            <w:r w:rsidRPr="00C31735">
              <w:t>Tài</w:t>
            </w:r>
            <w:proofErr w:type="spellEnd"/>
            <w:r w:rsidRPr="00C31735">
              <w:t xml:space="preserve"> </w:t>
            </w:r>
            <w:proofErr w:type="spellStart"/>
            <w:r w:rsidRPr="00C31735">
              <w:t>chính</w:t>
            </w:r>
            <w:proofErr w:type="spellEnd"/>
          </w:p>
        </w:tc>
        <w:tc>
          <w:tcPr>
            <w:tcW w:w="2008" w:type="dxa"/>
          </w:tcPr>
          <w:p w:rsidR="007D100E" w:rsidRPr="00C31735" w:rsidRDefault="007D100E" w:rsidP="00F52058">
            <w:pPr>
              <w:spacing w:line="264" w:lineRule="auto"/>
            </w:pPr>
            <w:proofErr w:type="spellStart"/>
            <w:r w:rsidRPr="00C31735">
              <w:t>Tài</w:t>
            </w:r>
            <w:proofErr w:type="spellEnd"/>
            <w:r w:rsidRPr="00C31735">
              <w:t xml:space="preserve"> </w:t>
            </w:r>
            <w:proofErr w:type="spellStart"/>
            <w:r w:rsidRPr="00C31735">
              <w:t>chính</w:t>
            </w:r>
            <w:proofErr w:type="spellEnd"/>
            <w:r w:rsidRPr="00C31735">
              <w:t xml:space="preserve">- </w:t>
            </w:r>
            <w:proofErr w:type="spellStart"/>
            <w:r w:rsidRPr="00C31735">
              <w:t>Ngân</w:t>
            </w:r>
            <w:proofErr w:type="spellEnd"/>
            <w:r w:rsidRPr="00C31735">
              <w:t xml:space="preserve"> </w:t>
            </w:r>
            <w:proofErr w:type="spellStart"/>
            <w:r w:rsidRPr="00C31735">
              <w:t>hàng</w:t>
            </w:r>
            <w:proofErr w:type="spellEnd"/>
          </w:p>
        </w:tc>
        <w:tc>
          <w:tcPr>
            <w:tcW w:w="1980" w:type="dxa"/>
          </w:tcPr>
          <w:p w:rsidR="007D100E" w:rsidRPr="00C31735" w:rsidRDefault="007D100E" w:rsidP="00F52058">
            <w:pPr>
              <w:spacing w:line="264" w:lineRule="auto"/>
              <w:rPr>
                <w:i/>
                <w:iCs/>
              </w:rPr>
            </w:pPr>
            <w:proofErr w:type="spellStart"/>
            <w:r w:rsidRPr="00C31735">
              <w:rPr>
                <w:i/>
                <w:iCs/>
              </w:rPr>
              <w:t>Nâng</w:t>
            </w:r>
            <w:proofErr w:type="spellEnd"/>
            <w:r w:rsidRPr="00C31735">
              <w:rPr>
                <w:i/>
                <w:iCs/>
              </w:rPr>
              <w:t xml:space="preserve"> </w:t>
            </w:r>
            <w:proofErr w:type="spellStart"/>
            <w:r w:rsidRPr="00C31735">
              <w:rPr>
                <w:i/>
                <w:iCs/>
              </w:rPr>
              <w:t>cao</w:t>
            </w:r>
            <w:proofErr w:type="spellEnd"/>
            <w:r w:rsidRPr="00C31735">
              <w:rPr>
                <w:i/>
                <w:iCs/>
              </w:rPr>
              <w:t xml:space="preserve"> </w:t>
            </w:r>
            <w:proofErr w:type="spellStart"/>
            <w:r w:rsidRPr="00C31735">
              <w:rPr>
                <w:i/>
                <w:iCs/>
              </w:rPr>
              <w:t>hiệu</w:t>
            </w:r>
            <w:proofErr w:type="spellEnd"/>
            <w:r w:rsidRPr="00C31735">
              <w:rPr>
                <w:i/>
                <w:iCs/>
              </w:rPr>
              <w:t xml:space="preserve"> </w:t>
            </w:r>
            <w:proofErr w:type="spellStart"/>
            <w:r w:rsidRPr="00C31735">
              <w:rPr>
                <w:i/>
                <w:iCs/>
              </w:rPr>
              <w:t>quả</w:t>
            </w:r>
            <w:proofErr w:type="spellEnd"/>
            <w:r w:rsidRPr="00C31735">
              <w:rPr>
                <w:i/>
                <w:iCs/>
              </w:rPr>
              <w:t xml:space="preserve"> </w:t>
            </w:r>
            <w:proofErr w:type="spellStart"/>
            <w:r w:rsidRPr="00C31735">
              <w:rPr>
                <w:i/>
                <w:iCs/>
              </w:rPr>
              <w:t>quản</w:t>
            </w:r>
            <w:proofErr w:type="spellEnd"/>
            <w:r w:rsidRPr="00C31735">
              <w:rPr>
                <w:i/>
                <w:iCs/>
              </w:rPr>
              <w:t xml:space="preserve"> </w:t>
            </w:r>
            <w:proofErr w:type="spellStart"/>
            <w:r w:rsidRPr="00C31735">
              <w:rPr>
                <w:i/>
                <w:iCs/>
              </w:rPr>
              <w:t>trị</w:t>
            </w:r>
            <w:proofErr w:type="spellEnd"/>
            <w:r w:rsidRPr="00C31735">
              <w:rPr>
                <w:i/>
                <w:iCs/>
              </w:rPr>
              <w:t xml:space="preserve"> </w:t>
            </w:r>
            <w:proofErr w:type="spellStart"/>
            <w:r w:rsidRPr="00C31735">
              <w:rPr>
                <w:i/>
                <w:iCs/>
              </w:rPr>
              <w:t>tài</w:t>
            </w:r>
            <w:proofErr w:type="spellEnd"/>
            <w:r w:rsidRPr="00C31735">
              <w:rPr>
                <w:i/>
                <w:iCs/>
              </w:rPr>
              <w:t xml:space="preserve"> </w:t>
            </w:r>
            <w:proofErr w:type="spellStart"/>
            <w:r w:rsidRPr="00C31735">
              <w:rPr>
                <w:i/>
                <w:iCs/>
              </w:rPr>
              <w:t>chính</w:t>
            </w:r>
            <w:proofErr w:type="spellEnd"/>
            <w:r w:rsidRPr="00C31735">
              <w:rPr>
                <w:i/>
                <w:iCs/>
              </w:rPr>
              <w:t xml:space="preserve"> </w:t>
            </w:r>
            <w:proofErr w:type="spellStart"/>
            <w:r w:rsidRPr="00C31735">
              <w:rPr>
                <w:i/>
                <w:iCs/>
              </w:rPr>
              <w:t>của</w:t>
            </w:r>
            <w:proofErr w:type="spellEnd"/>
            <w:r w:rsidRPr="00C31735">
              <w:rPr>
                <w:i/>
                <w:iCs/>
              </w:rPr>
              <w:t xml:space="preserve"> </w:t>
            </w:r>
            <w:proofErr w:type="spellStart"/>
            <w:r w:rsidRPr="00C31735">
              <w:rPr>
                <w:i/>
                <w:iCs/>
              </w:rPr>
              <w:t>các</w:t>
            </w:r>
            <w:proofErr w:type="spellEnd"/>
            <w:r w:rsidRPr="00C31735">
              <w:rPr>
                <w:i/>
                <w:iCs/>
              </w:rPr>
              <w:t xml:space="preserve"> </w:t>
            </w:r>
            <w:proofErr w:type="spellStart"/>
            <w:r w:rsidRPr="00C31735">
              <w:rPr>
                <w:i/>
                <w:iCs/>
              </w:rPr>
              <w:t>doanh</w:t>
            </w:r>
            <w:proofErr w:type="spellEnd"/>
            <w:r w:rsidRPr="00C31735">
              <w:rPr>
                <w:i/>
                <w:iCs/>
              </w:rPr>
              <w:t xml:space="preserve"> </w:t>
            </w:r>
            <w:proofErr w:type="spellStart"/>
            <w:r w:rsidRPr="00C31735">
              <w:rPr>
                <w:i/>
                <w:iCs/>
              </w:rPr>
              <w:t>nghiệp</w:t>
            </w:r>
            <w:proofErr w:type="spellEnd"/>
            <w:r w:rsidRPr="00C31735">
              <w:rPr>
                <w:i/>
                <w:iCs/>
              </w:rPr>
              <w:t xml:space="preserve"> </w:t>
            </w:r>
            <w:proofErr w:type="spellStart"/>
            <w:r w:rsidRPr="00C31735">
              <w:rPr>
                <w:i/>
                <w:iCs/>
              </w:rPr>
              <w:t>niêm</w:t>
            </w:r>
            <w:proofErr w:type="spellEnd"/>
            <w:r w:rsidRPr="00C31735">
              <w:rPr>
                <w:i/>
                <w:iCs/>
              </w:rPr>
              <w:t xml:space="preserve"> </w:t>
            </w:r>
            <w:proofErr w:type="spellStart"/>
            <w:r w:rsidRPr="00C31735">
              <w:rPr>
                <w:i/>
                <w:iCs/>
              </w:rPr>
              <w:t>yết</w:t>
            </w:r>
            <w:proofErr w:type="spellEnd"/>
            <w:r w:rsidRPr="00C31735">
              <w:rPr>
                <w:i/>
                <w:iCs/>
              </w:rPr>
              <w:t xml:space="preserve"> </w:t>
            </w:r>
            <w:proofErr w:type="spellStart"/>
            <w:r w:rsidRPr="00C31735">
              <w:rPr>
                <w:i/>
                <w:iCs/>
              </w:rPr>
              <w:t>trong</w:t>
            </w:r>
            <w:proofErr w:type="spellEnd"/>
            <w:r w:rsidRPr="00C31735">
              <w:rPr>
                <w:i/>
                <w:iCs/>
              </w:rPr>
              <w:t xml:space="preserve"> </w:t>
            </w:r>
            <w:proofErr w:type="spellStart"/>
            <w:r w:rsidRPr="00C31735">
              <w:rPr>
                <w:i/>
                <w:iCs/>
              </w:rPr>
              <w:t>ngành</w:t>
            </w:r>
            <w:proofErr w:type="spellEnd"/>
            <w:r w:rsidRPr="00C31735">
              <w:rPr>
                <w:i/>
                <w:iCs/>
              </w:rPr>
              <w:t xml:space="preserve"> xi </w:t>
            </w:r>
            <w:proofErr w:type="spellStart"/>
            <w:r w:rsidRPr="00C31735">
              <w:rPr>
                <w:i/>
                <w:iCs/>
              </w:rPr>
              <w:t>măng</w:t>
            </w:r>
            <w:proofErr w:type="spellEnd"/>
            <w:r w:rsidRPr="00C31735">
              <w:rPr>
                <w:i/>
                <w:iCs/>
              </w:rPr>
              <w:t xml:space="preserve"> ở </w:t>
            </w:r>
            <w:proofErr w:type="spellStart"/>
            <w:r w:rsidRPr="00C31735">
              <w:rPr>
                <w:i/>
                <w:iCs/>
              </w:rPr>
              <w:t>Việt</w:t>
            </w:r>
            <w:proofErr w:type="spellEnd"/>
            <w:r w:rsidRPr="00C31735">
              <w:rPr>
                <w:i/>
                <w:iCs/>
              </w:rPr>
              <w:t xml:space="preserve"> Nam</w:t>
            </w:r>
          </w:p>
        </w:tc>
      </w:tr>
    </w:tbl>
    <w:p w:rsidR="007D100E" w:rsidRPr="00C31735" w:rsidRDefault="007D100E" w:rsidP="007D100E">
      <w:pPr>
        <w:spacing w:line="264" w:lineRule="auto"/>
      </w:pPr>
      <w:r w:rsidRPr="00C31735">
        <w:tab/>
      </w:r>
    </w:p>
    <w:p w:rsidR="007D100E" w:rsidRPr="00C31735" w:rsidRDefault="007D100E" w:rsidP="007D100E">
      <w:pPr>
        <w:spacing w:line="264" w:lineRule="auto"/>
      </w:pPr>
      <w:r w:rsidRPr="00C31735">
        <w:t xml:space="preserve">2. </w:t>
      </w:r>
      <w:proofErr w:type="spellStart"/>
      <w:r w:rsidRPr="00C31735">
        <w:t>Trình</w:t>
      </w:r>
      <w:proofErr w:type="spellEnd"/>
      <w:r w:rsidRPr="00C31735">
        <w:t xml:space="preserve"> </w:t>
      </w:r>
      <w:proofErr w:type="spellStart"/>
      <w:r w:rsidRPr="00C31735">
        <w:t>độ</w:t>
      </w:r>
      <w:proofErr w:type="spellEnd"/>
      <w:r w:rsidRPr="00C31735">
        <w:t xml:space="preserve"> </w:t>
      </w:r>
      <w:proofErr w:type="spellStart"/>
      <w:r w:rsidRPr="00C31735">
        <w:t>ngoại</w:t>
      </w:r>
      <w:proofErr w:type="spellEnd"/>
      <w:r w:rsidRPr="00C31735">
        <w:t xml:space="preserve"> </w:t>
      </w:r>
      <w:proofErr w:type="spellStart"/>
      <w:r w:rsidRPr="00C31735">
        <w:t>ngữ</w:t>
      </w:r>
      <w:proofErr w:type="spellEnd"/>
      <w:r w:rsidRPr="00C31735">
        <w:t>:</w:t>
      </w:r>
    </w:p>
    <w:p w:rsidR="007D100E" w:rsidRPr="00C31735" w:rsidRDefault="007D100E" w:rsidP="007D100E">
      <w:pPr>
        <w:spacing w:line="264" w:lineRule="auto"/>
      </w:pPr>
      <w:r w:rsidRPr="00C31735">
        <w:t xml:space="preserve">- </w:t>
      </w:r>
      <w:proofErr w:type="spellStart"/>
      <w:r w:rsidRPr="00C31735">
        <w:t>Tiếng</w:t>
      </w:r>
      <w:proofErr w:type="spellEnd"/>
      <w:r w:rsidRPr="00C31735">
        <w:t xml:space="preserve">: </w:t>
      </w:r>
      <w:proofErr w:type="spellStart"/>
      <w:r w:rsidRPr="00C31735">
        <w:t>Anh</w:t>
      </w:r>
      <w:proofErr w:type="spellEnd"/>
      <w:r w:rsidRPr="00C31735">
        <w:tab/>
      </w:r>
      <w:r w:rsidRPr="00C31735">
        <w:tab/>
      </w:r>
      <w:r w:rsidRPr="00C31735">
        <w:tab/>
      </w:r>
      <w:r w:rsidRPr="00C31735">
        <w:tab/>
      </w:r>
      <w:proofErr w:type="spellStart"/>
      <w:r w:rsidRPr="00C31735">
        <w:t>Mức</w:t>
      </w:r>
      <w:proofErr w:type="spellEnd"/>
      <w:r w:rsidRPr="00C31735">
        <w:t xml:space="preserve"> </w:t>
      </w:r>
      <w:proofErr w:type="spellStart"/>
      <w:r w:rsidRPr="00C31735">
        <w:t>độ</w:t>
      </w:r>
      <w:proofErr w:type="spellEnd"/>
      <w:r w:rsidRPr="00C31735">
        <w:t xml:space="preserve"> </w:t>
      </w:r>
      <w:proofErr w:type="spellStart"/>
      <w:r w:rsidRPr="00C31735">
        <w:t>thành</w:t>
      </w:r>
      <w:proofErr w:type="spellEnd"/>
      <w:r w:rsidRPr="00C31735">
        <w:t xml:space="preserve"> </w:t>
      </w:r>
      <w:proofErr w:type="spellStart"/>
      <w:r w:rsidRPr="00C31735">
        <w:t>thạo</w:t>
      </w:r>
      <w:proofErr w:type="spellEnd"/>
      <w:r w:rsidRPr="00C31735">
        <w:t xml:space="preserve">: TOEFL ITP 510 </w:t>
      </w:r>
      <w:proofErr w:type="spellStart"/>
      <w:r w:rsidRPr="00C31735">
        <w:t>điểm</w:t>
      </w:r>
      <w:proofErr w:type="spellEnd"/>
      <w:r w:rsidRPr="00C31735">
        <w:t xml:space="preserve"> (B2)</w:t>
      </w:r>
    </w:p>
    <w:p w:rsidR="007D100E" w:rsidRPr="00C31735" w:rsidRDefault="007D100E" w:rsidP="007D100E">
      <w:pPr>
        <w:spacing w:line="264" w:lineRule="auto"/>
      </w:pPr>
      <w:r w:rsidRPr="00C31735">
        <w:t xml:space="preserve">3. </w:t>
      </w:r>
      <w:proofErr w:type="spellStart"/>
      <w:r w:rsidRPr="00C31735">
        <w:t>Trình</w:t>
      </w:r>
      <w:proofErr w:type="spellEnd"/>
      <w:r w:rsidRPr="00C31735">
        <w:t xml:space="preserve"> </w:t>
      </w:r>
      <w:proofErr w:type="spellStart"/>
      <w:r w:rsidRPr="00C31735">
        <w:t>độ</w:t>
      </w:r>
      <w:proofErr w:type="spellEnd"/>
      <w:r w:rsidRPr="00C31735">
        <w:t xml:space="preserve"> tin </w:t>
      </w:r>
      <w:proofErr w:type="spellStart"/>
      <w:r w:rsidRPr="00C31735">
        <w:t>học</w:t>
      </w:r>
      <w:proofErr w:type="spellEnd"/>
      <w:r w:rsidRPr="00C31735">
        <w:t>:</w:t>
      </w:r>
    </w:p>
    <w:p w:rsidR="007D100E" w:rsidRPr="00C31735" w:rsidRDefault="007D100E" w:rsidP="007D100E">
      <w:pPr>
        <w:spacing w:line="264" w:lineRule="auto"/>
      </w:pPr>
      <w:proofErr w:type="spellStart"/>
      <w:r w:rsidRPr="00C31735">
        <w:lastRenderedPageBreak/>
        <w:t>Chứng</w:t>
      </w:r>
      <w:proofErr w:type="spellEnd"/>
      <w:r w:rsidRPr="00C31735">
        <w:t xml:space="preserve"> </w:t>
      </w:r>
      <w:proofErr w:type="spellStart"/>
      <w:r w:rsidRPr="00C31735">
        <w:t>chỉ</w:t>
      </w:r>
      <w:proofErr w:type="spellEnd"/>
      <w:r w:rsidRPr="00C31735">
        <w:t xml:space="preserve"> </w:t>
      </w:r>
      <w:proofErr w:type="spellStart"/>
      <w:r w:rsidRPr="00C31735">
        <w:t>Ứng</w:t>
      </w:r>
      <w:proofErr w:type="spellEnd"/>
      <w:r w:rsidRPr="00C31735">
        <w:t xml:space="preserve"> </w:t>
      </w:r>
      <w:proofErr w:type="spellStart"/>
      <w:r w:rsidRPr="00C31735">
        <w:t>dụng</w:t>
      </w:r>
      <w:proofErr w:type="spellEnd"/>
      <w:r w:rsidRPr="00C31735">
        <w:t xml:space="preserve"> </w:t>
      </w:r>
      <w:proofErr w:type="spellStart"/>
      <w:r w:rsidRPr="00C31735">
        <w:t>Công</w:t>
      </w:r>
      <w:proofErr w:type="spellEnd"/>
      <w:r w:rsidRPr="00C31735">
        <w:t xml:space="preserve"> </w:t>
      </w:r>
      <w:proofErr w:type="spellStart"/>
      <w:r w:rsidRPr="00C31735">
        <w:t>nghệ</w:t>
      </w:r>
      <w:proofErr w:type="spellEnd"/>
      <w:r w:rsidRPr="00C31735">
        <w:t xml:space="preserve"> </w:t>
      </w:r>
      <w:proofErr w:type="spellStart"/>
      <w:r w:rsidRPr="00C31735">
        <w:t>thông</w:t>
      </w:r>
      <w:proofErr w:type="spellEnd"/>
      <w:r w:rsidRPr="00C31735">
        <w:t xml:space="preserve"> tin </w:t>
      </w:r>
      <w:proofErr w:type="spellStart"/>
      <w:r w:rsidRPr="00C31735">
        <w:t>cơ</w:t>
      </w:r>
      <w:proofErr w:type="spellEnd"/>
      <w:r w:rsidRPr="00C31735">
        <w:t xml:space="preserve"> </w:t>
      </w:r>
      <w:proofErr w:type="spellStart"/>
      <w:r w:rsidRPr="00C31735">
        <w:t>bản</w:t>
      </w:r>
      <w:proofErr w:type="spellEnd"/>
      <w:r w:rsidRPr="00C31735">
        <w:t>.</w:t>
      </w:r>
    </w:p>
    <w:p w:rsidR="007D100E" w:rsidRPr="00C31735" w:rsidRDefault="007D100E" w:rsidP="007D100E">
      <w:pPr>
        <w:spacing w:before="120" w:after="120" w:line="264" w:lineRule="auto"/>
        <w:outlineLvl w:val="0"/>
        <w:rPr>
          <w:b/>
          <w:bCs/>
        </w:rPr>
      </w:pPr>
      <w:r w:rsidRPr="00C31735">
        <w:rPr>
          <w:b/>
          <w:bCs/>
        </w:rPr>
        <w:t>III. QUÁ TRÌNH CÔNG TÁC CHUYÊN MÔN: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4688"/>
        <w:gridCol w:w="2632"/>
      </w:tblGrid>
      <w:tr w:rsidR="007D100E" w:rsidRPr="00C31735" w:rsidTr="00F52058">
        <w:trPr>
          <w:trHeight w:val="566"/>
        </w:trPr>
        <w:tc>
          <w:tcPr>
            <w:tcW w:w="2238" w:type="dxa"/>
            <w:vAlign w:val="center"/>
          </w:tcPr>
          <w:p w:rsidR="007D100E" w:rsidRPr="00C31735" w:rsidRDefault="007D100E" w:rsidP="00F52058">
            <w:pPr>
              <w:spacing w:line="264" w:lineRule="auto"/>
              <w:jc w:val="center"/>
              <w:rPr>
                <w:b/>
                <w:bCs/>
              </w:rPr>
            </w:pPr>
            <w:proofErr w:type="spellStart"/>
            <w:r w:rsidRPr="00C31735">
              <w:rPr>
                <w:b/>
                <w:bCs/>
              </w:rPr>
              <w:t>Thời</w:t>
            </w:r>
            <w:proofErr w:type="spellEnd"/>
            <w:r w:rsidRPr="00C31735">
              <w:rPr>
                <w:b/>
                <w:bCs/>
              </w:rPr>
              <w:t xml:space="preserve"> </w:t>
            </w:r>
            <w:proofErr w:type="spellStart"/>
            <w:r w:rsidRPr="00C31735">
              <w:rPr>
                <w:b/>
                <w:bCs/>
              </w:rPr>
              <w:t>gian</w:t>
            </w:r>
            <w:proofErr w:type="spellEnd"/>
          </w:p>
        </w:tc>
        <w:tc>
          <w:tcPr>
            <w:tcW w:w="4688" w:type="dxa"/>
            <w:vAlign w:val="center"/>
          </w:tcPr>
          <w:p w:rsidR="007D100E" w:rsidRPr="00C31735" w:rsidRDefault="007D100E" w:rsidP="00F52058">
            <w:pPr>
              <w:spacing w:line="264" w:lineRule="auto"/>
              <w:jc w:val="center"/>
              <w:rPr>
                <w:b/>
                <w:bCs/>
              </w:rPr>
            </w:pPr>
            <w:proofErr w:type="spellStart"/>
            <w:r w:rsidRPr="00C31735">
              <w:rPr>
                <w:b/>
                <w:bCs/>
              </w:rPr>
              <w:t>Nơi</w:t>
            </w:r>
            <w:proofErr w:type="spellEnd"/>
            <w:r w:rsidRPr="00C31735">
              <w:rPr>
                <w:b/>
                <w:bCs/>
              </w:rPr>
              <w:t xml:space="preserve"> </w:t>
            </w:r>
            <w:proofErr w:type="spellStart"/>
            <w:r w:rsidRPr="00C31735">
              <w:rPr>
                <w:b/>
                <w:bCs/>
              </w:rPr>
              <w:t>công</w:t>
            </w:r>
            <w:proofErr w:type="spellEnd"/>
            <w:r w:rsidRPr="00C31735">
              <w:rPr>
                <w:b/>
                <w:bCs/>
              </w:rPr>
              <w:t xml:space="preserve"> </w:t>
            </w:r>
            <w:proofErr w:type="spellStart"/>
            <w:r w:rsidRPr="00C31735">
              <w:rPr>
                <w:b/>
                <w:bCs/>
              </w:rPr>
              <w:t>tác</w:t>
            </w:r>
            <w:proofErr w:type="spellEnd"/>
          </w:p>
        </w:tc>
        <w:tc>
          <w:tcPr>
            <w:tcW w:w="2632" w:type="dxa"/>
            <w:vAlign w:val="center"/>
          </w:tcPr>
          <w:p w:rsidR="007D100E" w:rsidRPr="00C31735" w:rsidRDefault="007D100E" w:rsidP="00F52058">
            <w:pPr>
              <w:spacing w:line="264" w:lineRule="auto"/>
              <w:jc w:val="center"/>
              <w:rPr>
                <w:b/>
                <w:bCs/>
              </w:rPr>
            </w:pPr>
            <w:proofErr w:type="spellStart"/>
            <w:r w:rsidRPr="00C31735">
              <w:rPr>
                <w:b/>
                <w:bCs/>
              </w:rPr>
              <w:t>Công</w:t>
            </w:r>
            <w:proofErr w:type="spellEnd"/>
            <w:r w:rsidRPr="00C31735">
              <w:rPr>
                <w:b/>
                <w:bCs/>
              </w:rPr>
              <w:t xml:space="preserve"> </w:t>
            </w:r>
            <w:proofErr w:type="spellStart"/>
            <w:r w:rsidRPr="00C31735">
              <w:rPr>
                <w:b/>
                <w:bCs/>
              </w:rPr>
              <w:t>việc</w:t>
            </w:r>
            <w:proofErr w:type="spellEnd"/>
            <w:r w:rsidRPr="00C31735">
              <w:rPr>
                <w:b/>
                <w:bCs/>
              </w:rPr>
              <w:t xml:space="preserve"> </w:t>
            </w:r>
            <w:proofErr w:type="spellStart"/>
            <w:r w:rsidRPr="00C31735">
              <w:rPr>
                <w:b/>
                <w:bCs/>
              </w:rPr>
              <w:t>đảm</w:t>
            </w:r>
            <w:proofErr w:type="spellEnd"/>
            <w:r w:rsidRPr="00C31735">
              <w:rPr>
                <w:b/>
                <w:bCs/>
              </w:rPr>
              <w:t xml:space="preserve"> </w:t>
            </w:r>
            <w:proofErr w:type="spellStart"/>
            <w:r w:rsidRPr="00C31735">
              <w:rPr>
                <w:b/>
                <w:bCs/>
              </w:rPr>
              <w:t>nhận</w:t>
            </w:r>
            <w:proofErr w:type="spellEnd"/>
          </w:p>
        </w:tc>
      </w:tr>
      <w:tr w:rsidR="007D100E" w:rsidRPr="00C31735" w:rsidTr="00F52058">
        <w:trPr>
          <w:trHeight w:val="566"/>
        </w:trPr>
        <w:tc>
          <w:tcPr>
            <w:tcW w:w="2238" w:type="dxa"/>
          </w:tcPr>
          <w:p w:rsidR="007D100E" w:rsidRPr="00C31735" w:rsidRDefault="007D100E" w:rsidP="00F52058">
            <w:pPr>
              <w:spacing w:line="264" w:lineRule="auto"/>
            </w:pPr>
            <w:r w:rsidRPr="00C31735">
              <w:t>01/2009- 11/2010</w:t>
            </w:r>
          </w:p>
        </w:tc>
        <w:tc>
          <w:tcPr>
            <w:tcW w:w="4688" w:type="dxa"/>
          </w:tcPr>
          <w:p w:rsidR="007D100E" w:rsidRPr="00C31735" w:rsidRDefault="007D100E" w:rsidP="00F52058">
            <w:pPr>
              <w:spacing w:line="264" w:lineRule="auto"/>
            </w:pPr>
            <w:proofErr w:type="spellStart"/>
            <w:r w:rsidRPr="00C31735">
              <w:t>Đại</w:t>
            </w:r>
            <w:proofErr w:type="spellEnd"/>
            <w:r w:rsidRPr="00C31735">
              <w:t xml:space="preserve"> </w:t>
            </w:r>
            <w:proofErr w:type="spellStart"/>
            <w:r w:rsidRPr="00C31735">
              <w:t>học</w:t>
            </w:r>
            <w:proofErr w:type="spellEnd"/>
            <w:r w:rsidRPr="00C31735">
              <w:t xml:space="preserve"> </w:t>
            </w:r>
            <w:proofErr w:type="spellStart"/>
            <w:r w:rsidRPr="00C31735">
              <w:t>Mỏ</w:t>
            </w:r>
            <w:proofErr w:type="spellEnd"/>
            <w:r w:rsidRPr="00C31735">
              <w:t xml:space="preserve"> </w:t>
            </w:r>
            <w:proofErr w:type="spellStart"/>
            <w:r w:rsidRPr="00C31735">
              <w:t>Địa</w:t>
            </w:r>
            <w:proofErr w:type="spellEnd"/>
            <w:r w:rsidRPr="00C31735">
              <w:t xml:space="preserve"> </w:t>
            </w:r>
            <w:proofErr w:type="spellStart"/>
            <w:r w:rsidRPr="00C31735">
              <w:t>chất</w:t>
            </w:r>
            <w:proofErr w:type="spellEnd"/>
          </w:p>
        </w:tc>
        <w:tc>
          <w:tcPr>
            <w:tcW w:w="2632" w:type="dxa"/>
          </w:tcPr>
          <w:p w:rsidR="007D100E" w:rsidRPr="00C31735" w:rsidRDefault="007D100E" w:rsidP="00F52058">
            <w:pPr>
              <w:spacing w:line="264" w:lineRule="auto"/>
            </w:pPr>
            <w:proofErr w:type="spellStart"/>
            <w:r w:rsidRPr="00C31735">
              <w:t>Giảng</w:t>
            </w:r>
            <w:proofErr w:type="spellEnd"/>
            <w:r w:rsidRPr="00C31735">
              <w:t xml:space="preserve"> </w:t>
            </w:r>
            <w:proofErr w:type="spellStart"/>
            <w:r w:rsidRPr="00C31735">
              <w:t>dạy</w:t>
            </w:r>
            <w:proofErr w:type="spellEnd"/>
          </w:p>
        </w:tc>
      </w:tr>
      <w:tr w:rsidR="007D100E" w:rsidRPr="00C31735" w:rsidTr="00F52058">
        <w:trPr>
          <w:trHeight w:val="597"/>
        </w:trPr>
        <w:tc>
          <w:tcPr>
            <w:tcW w:w="2238" w:type="dxa"/>
          </w:tcPr>
          <w:p w:rsidR="007D100E" w:rsidRPr="00C31735" w:rsidRDefault="007D100E" w:rsidP="00F52058">
            <w:pPr>
              <w:spacing w:line="264" w:lineRule="auto"/>
            </w:pPr>
            <w:r w:rsidRPr="00C31735">
              <w:t>11/2010- 02/2020</w:t>
            </w:r>
          </w:p>
        </w:tc>
        <w:tc>
          <w:tcPr>
            <w:tcW w:w="4688" w:type="dxa"/>
          </w:tcPr>
          <w:p w:rsidR="007D100E" w:rsidRPr="00C31735" w:rsidRDefault="007D100E" w:rsidP="00F52058">
            <w:pPr>
              <w:spacing w:line="264" w:lineRule="auto"/>
            </w:pPr>
            <w:proofErr w:type="spellStart"/>
            <w:r w:rsidRPr="00C31735">
              <w:t>Học</w:t>
            </w:r>
            <w:proofErr w:type="spellEnd"/>
            <w:r w:rsidRPr="00C31735">
              <w:t xml:space="preserve"> </w:t>
            </w:r>
            <w:proofErr w:type="spellStart"/>
            <w:r w:rsidRPr="00C31735">
              <w:t>viện</w:t>
            </w:r>
            <w:proofErr w:type="spellEnd"/>
            <w:r w:rsidRPr="00C31735">
              <w:t xml:space="preserve"> </w:t>
            </w:r>
            <w:proofErr w:type="spellStart"/>
            <w:r w:rsidRPr="00C31735">
              <w:t>Tài</w:t>
            </w:r>
            <w:proofErr w:type="spellEnd"/>
            <w:r w:rsidRPr="00C31735">
              <w:t xml:space="preserve"> </w:t>
            </w:r>
            <w:proofErr w:type="spellStart"/>
            <w:r w:rsidRPr="00C31735">
              <w:t>chính</w:t>
            </w:r>
            <w:proofErr w:type="spellEnd"/>
          </w:p>
        </w:tc>
        <w:tc>
          <w:tcPr>
            <w:tcW w:w="2632" w:type="dxa"/>
          </w:tcPr>
          <w:p w:rsidR="007D100E" w:rsidRPr="00C31735" w:rsidRDefault="007D100E" w:rsidP="00F52058">
            <w:pPr>
              <w:spacing w:line="264" w:lineRule="auto"/>
            </w:pPr>
            <w:proofErr w:type="spellStart"/>
            <w:r w:rsidRPr="00C31735">
              <w:t>Giảng</w:t>
            </w:r>
            <w:proofErr w:type="spellEnd"/>
            <w:r w:rsidRPr="00C31735">
              <w:t xml:space="preserve"> </w:t>
            </w:r>
            <w:proofErr w:type="spellStart"/>
            <w:r w:rsidRPr="00C31735">
              <w:t>dạy</w:t>
            </w:r>
            <w:proofErr w:type="spellEnd"/>
          </w:p>
        </w:tc>
      </w:tr>
      <w:tr w:rsidR="007D100E" w:rsidRPr="00C31735" w:rsidTr="00F52058">
        <w:trPr>
          <w:trHeight w:val="597"/>
        </w:trPr>
        <w:tc>
          <w:tcPr>
            <w:tcW w:w="2238" w:type="dxa"/>
          </w:tcPr>
          <w:p w:rsidR="007D100E" w:rsidRPr="00C31735" w:rsidRDefault="002B4CA8" w:rsidP="00F52058">
            <w:pPr>
              <w:spacing w:line="264" w:lineRule="auto"/>
            </w:pPr>
            <w:r w:rsidRPr="00C31735">
              <w:t>03/2020- nay</w:t>
            </w:r>
          </w:p>
        </w:tc>
        <w:tc>
          <w:tcPr>
            <w:tcW w:w="4688" w:type="dxa"/>
          </w:tcPr>
          <w:p w:rsidR="007D100E" w:rsidRPr="00C31735" w:rsidRDefault="007D100E" w:rsidP="00F52058">
            <w:pPr>
              <w:spacing w:line="264" w:lineRule="auto"/>
            </w:pPr>
            <w:proofErr w:type="spellStart"/>
            <w:r w:rsidRPr="00C31735">
              <w:t>Học</w:t>
            </w:r>
            <w:proofErr w:type="spellEnd"/>
            <w:r w:rsidRPr="00C31735">
              <w:t xml:space="preserve"> </w:t>
            </w:r>
            <w:proofErr w:type="spellStart"/>
            <w:r w:rsidRPr="00C31735">
              <w:t>viện</w:t>
            </w:r>
            <w:proofErr w:type="spellEnd"/>
            <w:r w:rsidRPr="00C31735">
              <w:t xml:space="preserve"> </w:t>
            </w:r>
            <w:proofErr w:type="spellStart"/>
            <w:r w:rsidRPr="00C31735">
              <w:t>Chính</w:t>
            </w:r>
            <w:proofErr w:type="spellEnd"/>
            <w:r w:rsidRPr="00C31735">
              <w:t xml:space="preserve"> </w:t>
            </w:r>
            <w:proofErr w:type="spellStart"/>
            <w:r w:rsidRPr="00C31735">
              <w:t>sách</w:t>
            </w:r>
            <w:proofErr w:type="spellEnd"/>
            <w:r w:rsidRPr="00C31735">
              <w:t xml:space="preserve"> </w:t>
            </w:r>
            <w:proofErr w:type="spellStart"/>
            <w:r w:rsidRPr="00C31735">
              <w:t>và</w:t>
            </w:r>
            <w:proofErr w:type="spellEnd"/>
            <w:r w:rsidRPr="00C31735">
              <w:t xml:space="preserve"> </w:t>
            </w:r>
            <w:proofErr w:type="spellStart"/>
            <w:r w:rsidRPr="00C31735">
              <w:t>Phát</w:t>
            </w:r>
            <w:proofErr w:type="spellEnd"/>
            <w:r w:rsidRPr="00C31735">
              <w:t xml:space="preserve"> </w:t>
            </w:r>
            <w:proofErr w:type="spellStart"/>
            <w:r w:rsidRPr="00C31735">
              <w:t>triển</w:t>
            </w:r>
            <w:proofErr w:type="spellEnd"/>
          </w:p>
        </w:tc>
        <w:tc>
          <w:tcPr>
            <w:tcW w:w="2632" w:type="dxa"/>
          </w:tcPr>
          <w:p w:rsidR="007D100E" w:rsidRPr="00C31735" w:rsidRDefault="007D100E" w:rsidP="00F52058">
            <w:pPr>
              <w:spacing w:line="264" w:lineRule="auto"/>
            </w:pPr>
            <w:proofErr w:type="spellStart"/>
            <w:r w:rsidRPr="00C31735">
              <w:t>Giảng</w:t>
            </w:r>
            <w:proofErr w:type="spellEnd"/>
            <w:r w:rsidRPr="00C31735">
              <w:t xml:space="preserve"> </w:t>
            </w:r>
            <w:proofErr w:type="spellStart"/>
            <w:r w:rsidRPr="00C31735">
              <w:t>dạy</w:t>
            </w:r>
            <w:proofErr w:type="spellEnd"/>
          </w:p>
        </w:tc>
      </w:tr>
    </w:tbl>
    <w:p w:rsidR="007D100E" w:rsidRPr="00C31735" w:rsidRDefault="007D100E" w:rsidP="007D100E">
      <w:pPr>
        <w:spacing w:before="240" w:after="60" w:line="264" w:lineRule="auto"/>
        <w:rPr>
          <w:b/>
          <w:color w:val="000000"/>
          <w:lang w:val="nl-NL"/>
        </w:rPr>
      </w:pPr>
      <w:r w:rsidRPr="00C31735">
        <w:rPr>
          <w:b/>
          <w:color w:val="000000"/>
          <w:lang w:val="nl-NL"/>
        </w:rPr>
        <w:t>IV. QUÁ TRÌNH NGHIÊN CỨU KHOA HỌC</w:t>
      </w:r>
    </w:p>
    <w:p w:rsidR="007D100E" w:rsidRPr="00C31735" w:rsidRDefault="007D100E" w:rsidP="007D100E">
      <w:pPr>
        <w:spacing w:before="60" w:after="60" w:line="264" w:lineRule="auto"/>
        <w:outlineLvl w:val="0"/>
        <w:rPr>
          <w:b/>
          <w:color w:val="000000"/>
          <w:lang w:val="nl-NL"/>
        </w:rPr>
      </w:pPr>
      <w:r w:rsidRPr="00C31735">
        <w:rPr>
          <w:b/>
          <w:color w:val="000000"/>
          <w:lang w:val="nl-NL"/>
        </w:rPr>
        <w:t>1. Các đề tài nghiên cứu khoa học đã tham gia</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520"/>
        <w:gridCol w:w="1440"/>
        <w:gridCol w:w="1530"/>
        <w:gridCol w:w="1350"/>
        <w:gridCol w:w="1980"/>
      </w:tblGrid>
      <w:tr w:rsidR="007D100E" w:rsidRPr="00C31735" w:rsidTr="00F52058">
        <w:trPr>
          <w:trHeight w:val="692"/>
        </w:trPr>
        <w:tc>
          <w:tcPr>
            <w:tcW w:w="810" w:type="dxa"/>
            <w:vAlign w:val="center"/>
          </w:tcPr>
          <w:p w:rsidR="007D100E" w:rsidRPr="00C31735" w:rsidRDefault="007D100E" w:rsidP="00F52058">
            <w:pPr>
              <w:spacing w:line="264" w:lineRule="auto"/>
              <w:jc w:val="center"/>
              <w:rPr>
                <w:b/>
                <w:color w:val="000000"/>
                <w:lang w:val="nl-NL"/>
              </w:rPr>
            </w:pPr>
            <w:r w:rsidRPr="00C31735">
              <w:rPr>
                <w:b/>
                <w:color w:val="000000"/>
                <w:lang w:val="nl-NL"/>
              </w:rPr>
              <w:t>STT</w:t>
            </w:r>
          </w:p>
        </w:tc>
        <w:tc>
          <w:tcPr>
            <w:tcW w:w="2520" w:type="dxa"/>
            <w:vAlign w:val="center"/>
          </w:tcPr>
          <w:p w:rsidR="007D100E" w:rsidRPr="00C31735" w:rsidRDefault="007D100E" w:rsidP="00F52058">
            <w:pPr>
              <w:spacing w:line="264" w:lineRule="auto"/>
              <w:jc w:val="center"/>
              <w:rPr>
                <w:b/>
                <w:color w:val="000000"/>
                <w:lang w:val="nl-NL"/>
              </w:rPr>
            </w:pPr>
          </w:p>
          <w:p w:rsidR="007D100E" w:rsidRPr="00C31735" w:rsidRDefault="007D100E" w:rsidP="00F52058">
            <w:pPr>
              <w:spacing w:line="264" w:lineRule="auto"/>
              <w:jc w:val="center"/>
              <w:rPr>
                <w:b/>
                <w:color w:val="000000"/>
                <w:lang w:val="nl-NL"/>
              </w:rPr>
            </w:pPr>
            <w:r w:rsidRPr="00C31735">
              <w:rPr>
                <w:b/>
                <w:color w:val="000000"/>
                <w:lang w:val="nl-NL"/>
              </w:rPr>
              <w:t>Tên đề tài</w:t>
            </w:r>
          </w:p>
          <w:p w:rsidR="007D100E" w:rsidRPr="00C31735" w:rsidRDefault="007D100E" w:rsidP="00F52058">
            <w:pPr>
              <w:spacing w:line="264" w:lineRule="auto"/>
              <w:jc w:val="center"/>
              <w:rPr>
                <w:b/>
                <w:color w:val="000000"/>
                <w:lang w:val="nl-NL"/>
              </w:rPr>
            </w:pPr>
          </w:p>
        </w:tc>
        <w:tc>
          <w:tcPr>
            <w:tcW w:w="1440" w:type="dxa"/>
            <w:vAlign w:val="center"/>
          </w:tcPr>
          <w:p w:rsidR="007D100E" w:rsidRPr="00C31735" w:rsidRDefault="007D100E" w:rsidP="00F52058">
            <w:pPr>
              <w:spacing w:line="264" w:lineRule="auto"/>
              <w:jc w:val="center"/>
              <w:rPr>
                <w:b/>
                <w:color w:val="000000"/>
                <w:lang w:val="nl-NL"/>
              </w:rPr>
            </w:pPr>
            <w:r w:rsidRPr="00C31735">
              <w:rPr>
                <w:b/>
                <w:color w:val="000000"/>
                <w:lang w:val="nl-NL"/>
              </w:rPr>
              <w:t>Xếp loại</w:t>
            </w:r>
          </w:p>
        </w:tc>
        <w:tc>
          <w:tcPr>
            <w:tcW w:w="1530" w:type="dxa"/>
            <w:vAlign w:val="center"/>
          </w:tcPr>
          <w:p w:rsidR="007D100E" w:rsidRPr="00C31735" w:rsidRDefault="007D100E" w:rsidP="00F52058">
            <w:pPr>
              <w:spacing w:line="264" w:lineRule="auto"/>
              <w:jc w:val="center"/>
              <w:rPr>
                <w:b/>
                <w:color w:val="000000"/>
                <w:lang w:val="nl-NL"/>
              </w:rPr>
            </w:pPr>
            <w:r w:rsidRPr="00C31735">
              <w:rPr>
                <w:b/>
                <w:color w:val="000000"/>
                <w:lang w:val="nl-NL"/>
              </w:rPr>
              <w:t>Cấp quản lý</w:t>
            </w:r>
          </w:p>
        </w:tc>
        <w:tc>
          <w:tcPr>
            <w:tcW w:w="1350" w:type="dxa"/>
            <w:vAlign w:val="center"/>
          </w:tcPr>
          <w:p w:rsidR="007D100E" w:rsidRPr="00C31735" w:rsidRDefault="007D100E" w:rsidP="00F52058">
            <w:pPr>
              <w:spacing w:line="264" w:lineRule="auto"/>
              <w:jc w:val="center"/>
              <w:rPr>
                <w:b/>
                <w:color w:val="000000"/>
                <w:lang w:val="nl-NL"/>
              </w:rPr>
            </w:pPr>
            <w:r w:rsidRPr="00C31735">
              <w:rPr>
                <w:b/>
                <w:color w:val="000000"/>
                <w:lang w:val="nl-NL"/>
              </w:rPr>
              <w:t>Năm hoàn thành</w:t>
            </w:r>
          </w:p>
        </w:tc>
        <w:tc>
          <w:tcPr>
            <w:tcW w:w="1980" w:type="dxa"/>
            <w:vAlign w:val="center"/>
          </w:tcPr>
          <w:p w:rsidR="007D100E" w:rsidRPr="00C31735" w:rsidRDefault="007D100E" w:rsidP="00F52058">
            <w:pPr>
              <w:spacing w:line="264" w:lineRule="auto"/>
              <w:jc w:val="center"/>
              <w:rPr>
                <w:b/>
                <w:color w:val="000000"/>
                <w:lang w:val="nl-NL"/>
              </w:rPr>
            </w:pPr>
            <w:r w:rsidRPr="00C31735">
              <w:rPr>
                <w:b/>
                <w:color w:val="000000"/>
                <w:lang w:val="nl-NL"/>
              </w:rPr>
              <w:t>Trách nhiệm trong đề tài</w:t>
            </w:r>
          </w:p>
        </w:tc>
      </w:tr>
      <w:tr w:rsidR="007D100E" w:rsidRPr="00C31735" w:rsidTr="00F52058">
        <w:trPr>
          <w:trHeight w:val="308"/>
        </w:trPr>
        <w:tc>
          <w:tcPr>
            <w:tcW w:w="810" w:type="dxa"/>
            <w:tcBorders>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1</w:t>
            </w:r>
          </w:p>
        </w:tc>
        <w:tc>
          <w:tcPr>
            <w:tcW w:w="2520" w:type="dxa"/>
            <w:tcBorders>
              <w:bottom w:val="dotted" w:sz="4" w:space="0" w:color="auto"/>
            </w:tcBorders>
            <w:vAlign w:val="center"/>
          </w:tcPr>
          <w:p w:rsidR="007D100E" w:rsidRPr="00C31735" w:rsidRDefault="007D100E" w:rsidP="00F52058">
            <w:pPr>
              <w:spacing w:line="264" w:lineRule="auto"/>
              <w:jc w:val="both"/>
              <w:rPr>
                <w:color w:val="000000"/>
                <w:lang w:val="nl-NL"/>
              </w:rPr>
            </w:pPr>
            <w:r w:rsidRPr="00C31735">
              <w:rPr>
                <w:lang w:val="nl-NL"/>
              </w:rPr>
              <w:t>Tác động của xuất nhập khẩu hàng hóa đối với phát triển kinh tế bền vững của Việt nam-thực trạng và những vấn đề đặt ra.</w:t>
            </w:r>
          </w:p>
        </w:tc>
        <w:tc>
          <w:tcPr>
            <w:tcW w:w="1440" w:type="dxa"/>
            <w:tcBorders>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2011</w:t>
            </w:r>
          </w:p>
        </w:tc>
        <w:tc>
          <w:tcPr>
            <w:tcW w:w="1980" w:type="dxa"/>
            <w:tcBorders>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color w:val="000000"/>
                <w:lang w:val="nl-NL"/>
              </w:rPr>
            </w:pPr>
            <w:r w:rsidRPr="00C31735">
              <w:rPr>
                <w:lang w:val="nl-NL"/>
              </w:rPr>
              <w:t>Giải pháp nâng cao chất lượng dạy và học môn kinh tế lượng theo chương trình đào tạo theo hệ thống tín chỉ</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2011</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3</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lang w:val="nl-NL"/>
              </w:rPr>
              <w:t>Sử dụng các mô hình kinh tế lượng trong dự báo kinh tế</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2012</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4</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lang w:val="nl-NL"/>
              </w:rPr>
              <w:t>Mối quan hệ giữa chính sách tài khóa và lạm phát - Thực trạng và giải pháp đối với Việt Nam</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2012</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5</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lang w:val="nl-NL"/>
              </w:rPr>
              <w:t>Lý thuyết bộ ba bất khả thi - hàm ý trong hoạch định chính sách</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2012</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6</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lang w:val="nl-NL"/>
              </w:rPr>
              <w:t>Vốn đầu tư nước ngoài, cơ hội và thách thức đối với phát triển kinh tế của Việt Nam</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2013</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7</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rFonts w:eastAsia="Calibri"/>
                <w:lang w:val="nl-NL"/>
              </w:rPr>
              <w:t>Sử dụng phần mềm Microsoft Excel 2010 trong phân tích dữ liệu và dự báo giá hàng hóa</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2014</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8</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rFonts w:eastAsia="Calibri"/>
                <w:lang w:val="nl-NL"/>
              </w:rPr>
              <w:t>Tác động của lạm phát đến tăng trưởng kinh tế của Việt Nam</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2014</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9</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rFonts w:eastAsia="Calibri"/>
                <w:lang w:val="nl-NL"/>
              </w:rPr>
              <w:t xml:space="preserve">Phân tích mối quan hệ giữa vốn đầu tư và tăng </w:t>
            </w:r>
            <w:r w:rsidRPr="00C31735">
              <w:rPr>
                <w:rFonts w:eastAsia="Calibri"/>
                <w:lang w:val="nl-NL"/>
              </w:rPr>
              <w:lastRenderedPageBreak/>
              <w:t>trưởng kinh tế ở Việt Nam bằng các mô hình định lượng</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lastRenderedPageBreak/>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2015</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lastRenderedPageBreak/>
              <w:t>10</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rFonts w:eastAsia="Calibri"/>
                <w:lang w:val="nl-NL"/>
              </w:rPr>
              <w:t>Mô hình kinh tế lượng phân tích chuỗi thời gian tuyến tính: các vấn đề lý thuyết và ứng dụng trong kinh tế</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2015</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11</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rFonts w:eastAsia="Calibri"/>
                <w:lang w:val="nl-NL"/>
              </w:rPr>
              <w:t>Phân tích tình hình đảm bảo an toàn vốn của các NHTMCP niêm yết ở Việt Nam</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2016</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12</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rFonts w:eastAsia="Calibri"/>
                <w:lang w:val="nl-NL"/>
              </w:rPr>
              <w:t>Ứng dụng mô hình logistic xếp hạng tín nhiệm khách hàng cá nhân nộp hồ sơ vay ở ngân hàng thương mại</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2016</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13</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rFonts w:eastAsia="Calibri"/>
                <w:lang w:val="nl-NL"/>
              </w:rPr>
              <w:t>Ứng dụng phân phối xác suất định mức thưởng phạt bảo hiểm trách nhiệm dân sự của chủ xe cơ giới đối với bên thứ ba</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2017</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14</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lang w:val="nl-NL"/>
              </w:rPr>
            </w:pPr>
            <w:r w:rsidRPr="00C31735">
              <w:rPr>
                <w:rFonts w:eastAsia="Calibri"/>
                <w:lang w:val="nl-NL"/>
              </w:rPr>
              <w:t>Ứng dụng phương pháp định lượng xác định cơ cấu nguồn vốn mục tiêu của các doanh nghiệp niêm yết ngành xi măng ở Việt Nam</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2018</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Chủ nhiệm</w:t>
            </w:r>
          </w:p>
        </w:tc>
      </w:tr>
      <w:tr w:rsidR="007D100E" w:rsidRPr="00C31735" w:rsidTr="00F52058">
        <w:trPr>
          <w:trHeight w:val="323"/>
        </w:trPr>
        <w:tc>
          <w:tcPr>
            <w:tcW w:w="81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15</w:t>
            </w:r>
          </w:p>
        </w:tc>
        <w:tc>
          <w:tcPr>
            <w:tcW w:w="2520" w:type="dxa"/>
            <w:tcBorders>
              <w:top w:val="dotted" w:sz="4" w:space="0" w:color="auto"/>
              <w:bottom w:val="dotted" w:sz="4" w:space="0" w:color="auto"/>
            </w:tcBorders>
            <w:vAlign w:val="center"/>
          </w:tcPr>
          <w:p w:rsidR="007D100E" w:rsidRPr="00C31735" w:rsidRDefault="007D100E" w:rsidP="00F52058">
            <w:pPr>
              <w:spacing w:line="264" w:lineRule="auto"/>
              <w:jc w:val="both"/>
              <w:rPr>
                <w:rFonts w:eastAsia="Calibri"/>
                <w:lang w:val="nl-NL"/>
              </w:rPr>
            </w:pPr>
            <w:r w:rsidRPr="00C31735">
              <w:rPr>
                <w:rFonts w:eastAsia="Calibri"/>
                <w:lang w:val="nl-NL"/>
              </w:rPr>
              <w:t>Phân tích các nhân tố tác động đến tỷ lệ thu nhập lãi thuần của các Ngân hàng thương mại cổ phần Việt Nam</w:t>
            </w:r>
          </w:p>
        </w:tc>
        <w:tc>
          <w:tcPr>
            <w:tcW w:w="144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2019</w:t>
            </w:r>
          </w:p>
        </w:tc>
        <w:tc>
          <w:tcPr>
            <w:tcW w:w="1980" w:type="dxa"/>
            <w:tcBorders>
              <w:top w:val="dotted" w:sz="4" w:space="0" w:color="auto"/>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r>
      <w:tr w:rsidR="00E15A45" w:rsidRPr="00C31735" w:rsidTr="00F52058">
        <w:trPr>
          <w:trHeight w:val="323"/>
        </w:trPr>
        <w:tc>
          <w:tcPr>
            <w:tcW w:w="810" w:type="dxa"/>
            <w:tcBorders>
              <w:top w:val="dotted" w:sz="4" w:space="0" w:color="auto"/>
              <w:bottom w:val="dotted" w:sz="4" w:space="0" w:color="auto"/>
            </w:tcBorders>
            <w:vAlign w:val="center"/>
          </w:tcPr>
          <w:p w:rsidR="00E15A45" w:rsidRPr="00C31735" w:rsidRDefault="00E15A45" w:rsidP="00F52058">
            <w:pPr>
              <w:spacing w:line="264" w:lineRule="auto"/>
              <w:jc w:val="center"/>
              <w:rPr>
                <w:color w:val="000000"/>
                <w:lang w:val="nl-NL"/>
              </w:rPr>
            </w:pPr>
            <w:r w:rsidRPr="00C31735">
              <w:rPr>
                <w:color w:val="000000"/>
                <w:lang w:val="nl-NL"/>
              </w:rPr>
              <w:t>16</w:t>
            </w:r>
          </w:p>
        </w:tc>
        <w:tc>
          <w:tcPr>
            <w:tcW w:w="2520" w:type="dxa"/>
            <w:tcBorders>
              <w:top w:val="dotted" w:sz="4" w:space="0" w:color="auto"/>
              <w:bottom w:val="dotted" w:sz="4" w:space="0" w:color="auto"/>
            </w:tcBorders>
            <w:vAlign w:val="center"/>
          </w:tcPr>
          <w:p w:rsidR="00E15A45" w:rsidRPr="00C31735" w:rsidRDefault="00E15A45" w:rsidP="00F52058">
            <w:pPr>
              <w:spacing w:line="264" w:lineRule="auto"/>
              <w:jc w:val="both"/>
              <w:rPr>
                <w:rFonts w:eastAsia="Calibri"/>
                <w:lang w:val="nl-NL"/>
              </w:rPr>
            </w:pPr>
            <w:r w:rsidRPr="00C31735">
              <w:rPr>
                <w:rFonts w:eastAsia="Calibri"/>
                <w:lang w:val="nl-NL"/>
              </w:rPr>
              <w:t>Cải tiến mô hình phân lớp dữ liệu mất cân bằng dự đoán khách hàng rời bỏ dịch vụ</w:t>
            </w:r>
          </w:p>
        </w:tc>
        <w:tc>
          <w:tcPr>
            <w:tcW w:w="1440" w:type="dxa"/>
            <w:tcBorders>
              <w:top w:val="dotted" w:sz="4" w:space="0" w:color="auto"/>
              <w:bottom w:val="dotted" w:sz="4" w:space="0" w:color="auto"/>
            </w:tcBorders>
            <w:vAlign w:val="center"/>
          </w:tcPr>
          <w:p w:rsidR="00E15A45" w:rsidRPr="00C31735" w:rsidRDefault="001F6094" w:rsidP="00F52058">
            <w:pPr>
              <w:spacing w:line="264" w:lineRule="auto"/>
              <w:jc w:val="center"/>
              <w:rPr>
                <w:color w:val="000000"/>
                <w:lang w:val="nl-NL"/>
              </w:rPr>
            </w:pPr>
            <w:r w:rsidRPr="00C31735">
              <w:rPr>
                <w:color w:val="000000"/>
                <w:lang w:val="nl-NL"/>
              </w:rPr>
              <w:t>Xuất sắc</w:t>
            </w:r>
          </w:p>
        </w:tc>
        <w:tc>
          <w:tcPr>
            <w:tcW w:w="1530" w:type="dxa"/>
            <w:tcBorders>
              <w:top w:val="dotted" w:sz="4" w:space="0" w:color="auto"/>
              <w:bottom w:val="dotted" w:sz="4" w:space="0" w:color="auto"/>
            </w:tcBorders>
            <w:vAlign w:val="center"/>
          </w:tcPr>
          <w:p w:rsidR="00E15A45" w:rsidRPr="00C31735" w:rsidRDefault="001F6094" w:rsidP="00F52058">
            <w:pPr>
              <w:spacing w:line="264" w:lineRule="auto"/>
              <w:jc w:val="center"/>
              <w:rPr>
                <w:color w:val="000000"/>
                <w:lang w:val="nl-NL"/>
              </w:rPr>
            </w:pPr>
            <w:r w:rsidRPr="00C31735">
              <w:rPr>
                <w:color w:val="000000"/>
                <w:lang w:val="nl-NL"/>
              </w:rPr>
              <w:t>Cấp Học viện</w:t>
            </w:r>
          </w:p>
        </w:tc>
        <w:tc>
          <w:tcPr>
            <w:tcW w:w="1350" w:type="dxa"/>
            <w:tcBorders>
              <w:top w:val="dotted" w:sz="4" w:space="0" w:color="auto"/>
              <w:bottom w:val="dotted" w:sz="4" w:space="0" w:color="auto"/>
            </w:tcBorders>
            <w:vAlign w:val="center"/>
          </w:tcPr>
          <w:p w:rsidR="00E15A45" w:rsidRPr="00C31735" w:rsidRDefault="001F6094" w:rsidP="00F52058">
            <w:pPr>
              <w:spacing w:line="264" w:lineRule="auto"/>
              <w:jc w:val="center"/>
              <w:rPr>
                <w:color w:val="000000"/>
                <w:lang w:val="nl-NL"/>
              </w:rPr>
            </w:pPr>
            <w:r w:rsidRPr="00C31735">
              <w:rPr>
                <w:color w:val="000000"/>
                <w:lang w:val="nl-NL"/>
              </w:rPr>
              <w:t>2022</w:t>
            </w:r>
          </w:p>
        </w:tc>
        <w:tc>
          <w:tcPr>
            <w:tcW w:w="1980" w:type="dxa"/>
            <w:tcBorders>
              <w:top w:val="dotted" w:sz="4" w:space="0" w:color="auto"/>
              <w:bottom w:val="dotted" w:sz="4" w:space="0" w:color="auto"/>
            </w:tcBorders>
            <w:vAlign w:val="center"/>
          </w:tcPr>
          <w:p w:rsidR="00E15A45" w:rsidRPr="00C31735" w:rsidRDefault="001F6094" w:rsidP="00F52058">
            <w:pPr>
              <w:spacing w:line="264" w:lineRule="auto"/>
              <w:jc w:val="center"/>
              <w:rPr>
                <w:color w:val="000000"/>
                <w:lang w:val="nl-NL"/>
              </w:rPr>
            </w:pPr>
            <w:r w:rsidRPr="00C31735">
              <w:rPr>
                <w:color w:val="000000"/>
                <w:lang w:val="nl-NL"/>
              </w:rPr>
              <w:t>Tham gia</w:t>
            </w:r>
          </w:p>
        </w:tc>
      </w:tr>
    </w:tbl>
    <w:p w:rsidR="007D100E" w:rsidRPr="00C31735" w:rsidRDefault="007D100E" w:rsidP="007D100E">
      <w:pPr>
        <w:spacing w:before="240" w:after="60" w:line="264" w:lineRule="auto"/>
        <w:rPr>
          <w:color w:val="000000"/>
          <w:lang w:val="nl-NL"/>
        </w:rPr>
      </w:pPr>
      <w:r w:rsidRPr="00C31735">
        <w:rPr>
          <w:b/>
          <w:color w:val="000000"/>
          <w:lang w:val="nl-NL"/>
        </w:rPr>
        <w:t>2. Các công trình khoa học đã công bố trên các Tạp chí khoa học chuyên ngành</w:t>
      </w:r>
      <w:r w:rsidRPr="00C31735">
        <w:rPr>
          <w:color w:val="000000"/>
          <w:lang w:val="nl-NL"/>
        </w:rPr>
        <w:t xml:space="preserve"> </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520"/>
        <w:gridCol w:w="1440"/>
        <w:gridCol w:w="1530"/>
        <w:gridCol w:w="1350"/>
        <w:gridCol w:w="1980"/>
      </w:tblGrid>
      <w:tr w:rsidR="007D100E" w:rsidRPr="00C31735" w:rsidTr="00F52058">
        <w:trPr>
          <w:trHeight w:val="683"/>
        </w:trPr>
        <w:tc>
          <w:tcPr>
            <w:tcW w:w="81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b/>
                <w:color w:val="000000"/>
                <w:lang w:val="nl-NL"/>
              </w:rPr>
              <w:t>STT</w:t>
            </w:r>
          </w:p>
        </w:tc>
        <w:tc>
          <w:tcPr>
            <w:tcW w:w="252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b/>
                <w:color w:val="000000"/>
                <w:lang w:val="nl-NL"/>
              </w:rPr>
              <w:t>Tên bài</w:t>
            </w:r>
          </w:p>
        </w:tc>
        <w:tc>
          <w:tcPr>
            <w:tcW w:w="144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b/>
                <w:color w:val="000000"/>
                <w:lang w:val="nl-NL"/>
              </w:rPr>
              <w:t>Tên tạp chí</w:t>
            </w:r>
          </w:p>
        </w:tc>
        <w:tc>
          <w:tcPr>
            <w:tcW w:w="153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b/>
                <w:color w:val="000000"/>
                <w:lang w:val="nl-NL"/>
              </w:rPr>
              <w:t>Tập, Số</w:t>
            </w:r>
          </w:p>
        </w:tc>
        <w:tc>
          <w:tcPr>
            <w:tcW w:w="135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tabs>
                <w:tab w:val="center" w:pos="388"/>
              </w:tabs>
              <w:spacing w:line="264" w:lineRule="auto"/>
              <w:jc w:val="center"/>
              <w:rPr>
                <w:b/>
                <w:color w:val="000000"/>
                <w:lang w:val="nl-NL"/>
              </w:rPr>
            </w:pPr>
            <w:r w:rsidRPr="00C31735">
              <w:rPr>
                <w:b/>
                <w:color w:val="000000"/>
                <w:lang w:val="nl-NL"/>
              </w:rPr>
              <w:t>Trang</w:t>
            </w:r>
          </w:p>
        </w:tc>
        <w:tc>
          <w:tcPr>
            <w:tcW w:w="198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b/>
                <w:color w:val="000000"/>
                <w:lang w:val="nl-NL"/>
              </w:rPr>
              <w:t>Số tác giả</w:t>
            </w:r>
          </w:p>
        </w:tc>
      </w:tr>
      <w:tr w:rsidR="007D100E" w:rsidRPr="00C31735" w:rsidTr="00F52058">
        <w:trPr>
          <w:trHeight w:val="382"/>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1</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b/>
                <w:color w:val="000000"/>
                <w:lang w:val="nl-NL"/>
              </w:rPr>
            </w:pPr>
            <w:r w:rsidRPr="00C31735">
              <w:rPr>
                <w:lang w:val="nl-NL"/>
              </w:rPr>
              <w:t>Công ty mua bán nợ và tài sản tồn đọng của doanh nghiệp trong tái cơ cấu doanh nghiệp Nhà nước hiện nay</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lang w:val="nl-NL"/>
              </w:rPr>
              <w:t>Tạp chí nghiên cứu tài chính kế toán</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color w:val="000000"/>
                <w:lang w:val="nl-NL"/>
              </w:rPr>
              <w:t>Số 01(114) 2013</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65</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01</w:t>
            </w:r>
          </w:p>
        </w:tc>
      </w:tr>
      <w:tr w:rsidR="007D100E" w:rsidRPr="00C31735" w:rsidTr="00F52058">
        <w:trPr>
          <w:trHeight w:val="382"/>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2</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b/>
                <w:color w:val="000000"/>
                <w:lang w:val="nl-NL"/>
              </w:rPr>
            </w:pPr>
            <w:r w:rsidRPr="00C31735">
              <w:rPr>
                <w:color w:val="000000"/>
                <w:lang w:val="nl-NL"/>
              </w:rPr>
              <w:t>Hoạt động tái cấu trúc tài chính doanh nghiệp</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lang w:val="nl-NL"/>
              </w:rPr>
              <w:t>Tạp chí Nghiên cứu Hải quan</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color w:val="000000"/>
                <w:lang w:val="nl-NL"/>
              </w:rPr>
              <w:t>Số 1+2/2013</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49</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01</w:t>
            </w:r>
          </w:p>
        </w:tc>
      </w:tr>
      <w:tr w:rsidR="007D100E" w:rsidRPr="00C31735" w:rsidTr="00F52058">
        <w:trPr>
          <w:trHeight w:val="382"/>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lastRenderedPageBreak/>
              <w:t>3</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b/>
                <w:color w:val="000000"/>
                <w:lang w:val="nl-NL"/>
              </w:rPr>
            </w:pPr>
            <w:r w:rsidRPr="00C31735">
              <w:rPr>
                <w:lang w:val="nl-NL"/>
              </w:rPr>
              <w:t>Thực trạng cơ cấu tổ chức tại các doanh nghiệp niêm yết ngành Xi măng Việt Nam</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proofErr w:type="spellStart"/>
            <w:r w:rsidRPr="00C31735">
              <w:t>Tạp</w:t>
            </w:r>
            <w:proofErr w:type="spellEnd"/>
            <w:r w:rsidRPr="00C31735">
              <w:t xml:space="preserve"> </w:t>
            </w:r>
            <w:proofErr w:type="spellStart"/>
            <w:r w:rsidRPr="00C31735">
              <w:t>chí</w:t>
            </w:r>
            <w:proofErr w:type="spellEnd"/>
            <w:r w:rsidRPr="00C31735">
              <w:t xml:space="preserve"> </w:t>
            </w:r>
            <w:proofErr w:type="spellStart"/>
            <w:r w:rsidRPr="00C31735">
              <w:t>Tài</w:t>
            </w:r>
            <w:proofErr w:type="spellEnd"/>
            <w:r w:rsidRPr="00C31735">
              <w:t xml:space="preserve"> </w:t>
            </w:r>
            <w:proofErr w:type="spellStart"/>
            <w:r w:rsidRPr="00C31735">
              <w:t>chính</w:t>
            </w:r>
            <w:proofErr w:type="spellEnd"/>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proofErr w:type="spellStart"/>
            <w:r w:rsidRPr="00C31735">
              <w:t>Số</w:t>
            </w:r>
            <w:proofErr w:type="spellEnd"/>
            <w:r w:rsidRPr="00C31735">
              <w:t xml:space="preserve"> </w:t>
            </w:r>
            <w:proofErr w:type="spellStart"/>
            <w:r w:rsidRPr="00C31735">
              <w:t>kỳ</w:t>
            </w:r>
            <w:proofErr w:type="spellEnd"/>
            <w:r w:rsidRPr="00C31735">
              <w:t xml:space="preserve"> 2, </w:t>
            </w:r>
            <w:proofErr w:type="spellStart"/>
            <w:r w:rsidRPr="00C31735">
              <w:t>tháng</w:t>
            </w:r>
            <w:proofErr w:type="spellEnd"/>
            <w:r w:rsidRPr="00C31735">
              <w:t xml:space="preserve"> 4/2016(631)</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103</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01</w:t>
            </w:r>
          </w:p>
        </w:tc>
      </w:tr>
      <w:tr w:rsidR="007D100E" w:rsidRPr="00C31735" w:rsidTr="00F52058">
        <w:trPr>
          <w:trHeight w:val="382"/>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4</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b/>
                <w:color w:val="000000"/>
                <w:lang w:val="nl-NL"/>
              </w:rPr>
            </w:pPr>
            <w:r w:rsidRPr="00C31735">
              <w:rPr>
                <w:lang w:val="nl-NL"/>
              </w:rPr>
              <w:t>Đánh giá tác động của môi trường kinh tế tới DNNY trong ngành xi măng ở Việt Nam</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lang w:val="nl-NL"/>
              </w:rPr>
              <w:t>Tạp chí Thanh tra tài chính</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proofErr w:type="spellStart"/>
            <w:r w:rsidRPr="00C31735">
              <w:t>Số</w:t>
            </w:r>
            <w:proofErr w:type="spellEnd"/>
            <w:r w:rsidRPr="00C31735">
              <w:t xml:space="preserve"> 167 (5-2016)</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49</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01</w:t>
            </w:r>
          </w:p>
        </w:tc>
      </w:tr>
      <w:tr w:rsidR="007D100E" w:rsidRPr="00C31735" w:rsidTr="00F52058">
        <w:trPr>
          <w:trHeight w:val="382"/>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5</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b/>
                <w:color w:val="000000"/>
                <w:lang w:val="nl-NL"/>
              </w:rPr>
            </w:pPr>
            <w:r w:rsidRPr="00C31735">
              <w:rPr>
                <w:lang w:val="nl-NL"/>
              </w:rPr>
              <w:t>Ứng dụng mô hình Miller- Orr trong quản trị vốn bằng tiền tại các doanh nghiệp Việt Nam</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lang w:val="nl-NL"/>
              </w:rPr>
              <w:t>Tạp chí Khoa học Thương mại</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proofErr w:type="spellStart"/>
            <w:r w:rsidRPr="00C31735">
              <w:t>Số</w:t>
            </w:r>
            <w:proofErr w:type="spellEnd"/>
            <w:r w:rsidRPr="00C31735">
              <w:t xml:space="preserve"> 124 (</w:t>
            </w:r>
            <w:proofErr w:type="spellStart"/>
            <w:r w:rsidRPr="00C31735">
              <w:t>tháng</w:t>
            </w:r>
            <w:proofErr w:type="spellEnd"/>
            <w:r w:rsidRPr="00C31735">
              <w:t xml:space="preserve"> 12/2018)</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55- 61</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01</w:t>
            </w:r>
          </w:p>
        </w:tc>
      </w:tr>
      <w:tr w:rsidR="007D100E" w:rsidRPr="00C31735" w:rsidTr="00F52058">
        <w:trPr>
          <w:trHeight w:val="382"/>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6</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lang w:val="nl-NL"/>
              </w:rPr>
            </w:pPr>
            <w:r w:rsidRPr="00C31735">
              <w:rPr>
                <w:lang w:val="nl-NL"/>
              </w:rPr>
              <w:t>Nhân tố tác động đến cơ cấu nguồn vốn của các công ty xi măng niêm yết ở Việt Nam</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lang w:val="nl-NL"/>
              </w:rPr>
            </w:pPr>
            <w:r w:rsidRPr="00C31735">
              <w:rPr>
                <w:lang w:val="nl-NL"/>
              </w:rPr>
              <w:t>Tạp chí Khoa học và Đào tạo Ngân hàng</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lang w:val="nl-NL"/>
              </w:rPr>
            </w:pPr>
            <w:r w:rsidRPr="00C31735">
              <w:rPr>
                <w:lang w:val="nl-NL"/>
              </w:rPr>
              <w:t>Số 199-Tháng 12.2018</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lang w:val="nl-NL"/>
              </w:rPr>
            </w:pPr>
            <w:r w:rsidRPr="00C31735">
              <w:rPr>
                <w:lang w:val="nl-NL"/>
              </w:rPr>
              <w:t>44-54</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lang w:val="nl-NL"/>
              </w:rPr>
            </w:pPr>
            <w:r w:rsidRPr="00C31735">
              <w:rPr>
                <w:lang w:val="nl-NL"/>
              </w:rPr>
              <w:t>01</w:t>
            </w:r>
          </w:p>
        </w:tc>
      </w:tr>
      <w:tr w:rsidR="007D100E" w:rsidRPr="00C31735" w:rsidTr="00F52058">
        <w:trPr>
          <w:trHeight w:val="382"/>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7</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b/>
                <w:color w:val="000000"/>
                <w:lang w:val="nl-NL"/>
              </w:rPr>
            </w:pPr>
            <w:r w:rsidRPr="00C31735">
              <w:rPr>
                <w:lang w:val="nl-NL"/>
              </w:rPr>
              <w:t>Ứng dụng phương pháp định lượng xác định chi phí vốn cổ phần của các công ty cổ phần xi măng niêm yết ở Việt Nam</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lang w:val="nl-NL"/>
              </w:rPr>
              <w:t>Tạp chí Nghiên cứu Tài chính kế toán</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proofErr w:type="spellStart"/>
            <w:r w:rsidRPr="00C31735">
              <w:t>Số</w:t>
            </w:r>
            <w:proofErr w:type="spellEnd"/>
            <w:r w:rsidRPr="00C31735">
              <w:t xml:space="preserve"> 03(188)-2019</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48-50</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01</w:t>
            </w:r>
          </w:p>
        </w:tc>
      </w:tr>
      <w:tr w:rsidR="007D100E" w:rsidRPr="00C31735" w:rsidTr="00F52058">
        <w:trPr>
          <w:trHeight w:val="382"/>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8</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b/>
                <w:color w:val="000000"/>
                <w:lang w:val="nl-NL"/>
              </w:rPr>
            </w:pPr>
            <w:r w:rsidRPr="00C31735">
              <w:rPr>
                <w:lang w:val="nl-NL"/>
              </w:rPr>
              <w:t>Nghiên cứu xác định chi phí vốn của các doanh nghiệp ngành xi măng Việt Nam</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lang w:val="nl-NL"/>
              </w:rPr>
              <w:t>Đặc san phát triển Kinh tế- xã hội</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proofErr w:type="spellStart"/>
            <w:r w:rsidRPr="00C31735">
              <w:t>Số</w:t>
            </w:r>
            <w:proofErr w:type="spellEnd"/>
            <w:r w:rsidRPr="00C31735">
              <w:t xml:space="preserve"> 1 (</w:t>
            </w:r>
            <w:proofErr w:type="spellStart"/>
            <w:r w:rsidRPr="00C31735">
              <w:t>tháng</w:t>
            </w:r>
            <w:proofErr w:type="spellEnd"/>
            <w:r w:rsidRPr="00C31735">
              <w:t xml:space="preserve"> 2/2019)</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24-26</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01</w:t>
            </w:r>
          </w:p>
        </w:tc>
      </w:tr>
      <w:tr w:rsidR="007D100E" w:rsidRPr="00C31735" w:rsidTr="00F52058">
        <w:trPr>
          <w:trHeight w:val="382"/>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9</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b/>
                <w:color w:val="000000"/>
                <w:lang w:val="nl-NL"/>
              </w:rPr>
            </w:pPr>
            <w:r w:rsidRPr="00C31735">
              <w:rPr>
                <w:lang w:val="nl-NL"/>
              </w:rPr>
              <w:t>Các lý thuyết về cơ cấu nguồn vốn và yếu tố ảnh hưởng đến cơ cấu nguồn vốn của các doanh nghiệp Việt Nam</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lang w:val="nl-NL"/>
              </w:rPr>
              <w:t>Đặc san phát triển Kinh tế- xã hội</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b/>
                <w:color w:val="000000"/>
                <w:lang w:val="nl-NL"/>
              </w:rPr>
            </w:pPr>
            <w:proofErr w:type="spellStart"/>
            <w:r w:rsidRPr="00C31735">
              <w:t>Số</w:t>
            </w:r>
            <w:proofErr w:type="spellEnd"/>
            <w:r w:rsidRPr="00C31735">
              <w:t xml:space="preserve"> 2 (</w:t>
            </w:r>
            <w:proofErr w:type="spellStart"/>
            <w:r w:rsidRPr="00C31735">
              <w:t>tháng</w:t>
            </w:r>
            <w:proofErr w:type="spellEnd"/>
            <w:r w:rsidRPr="00C31735">
              <w:t xml:space="preserve"> 4/2019)</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29- 32</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01</w:t>
            </w:r>
          </w:p>
        </w:tc>
      </w:tr>
      <w:tr w:rsidR="007D100E" w:rsidRPr="00C31735"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9B0247" w:rsidP="00F52058">
            <w:pPr>
              <w:spacing w:line="264" w:lineRule="auto"/>
              <w:jc w:val="center"/>
              <w:rPr>
                <w:color w:val="000000"/>
                <w:lang w:val="nl-NL"/>
              </w:rPr>
            </w:pPr>
            <w:r>
              <w:rPr>
                <w:color w:val="000000"/>
                <w:lang w:val="nl-NL"/>
              </w:rPr>
              <w:t>10</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color w:val="000000"/>
                <w:lang w:val="nl-NL"/>
              </w:rPr>
            </w:pPr>
            <w:r w:rsidRPr="00C31735">
              <w:rPr>
                <w:lang w:val="nl-NL"/>
              </w:rPr>
              <w:t>Các nhân tố tác động đến cơ cấu nguồn vốn: Nhìn từ góc độ ngành Bất động sản Việt Nam</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lang w:val="nl-NL"/>
              </w:rPr>
              <w:t>Tạp chí Nghiên cứu Tài chính kế toán</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proofErr w:type="spellStart"/>
            <w:r w:rsidRPr="00C31735">
              <w:t>Số</w:t>
            </w:r>
            <w:proofErr w:type="spellEnd"/>
            <w:r w:rsidRPr="00C31735">
              <w:t xml:space="preserve"> 07 (192)-2019</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t>27- 30</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02</w:t>
            </w:r>
          </w:p>
        </w:tc>
      </w:tr>
      <w:tr w:rsidR="007D100E" w:rsidRPr="00C31735"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9B0247" w:rsidP="00F52058">
            <w:pPr>
              <w:spacing w:line="264" w:lineRule="auto"/>
              <w:jc w:val="center"/>
              <w:rPr>
                <w:color w:val="000000"/>
                <w:lang w:val="nl-NL"/>
              </w:rPr>
            </w:pPr>
            <w:r>
              <w:rPr>
                <w:color w:val="000000"/>
                <w:lang w:val="nl-NL"/>
              </w:rPr>
              <w:t>11</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lang w:val="nl-NL"/>
              </w:rPr>
            </w:pPr>
            <w:r w:rsidRPr="00C31735">
              <w:rPr>
                <w:lang w:val="nl-NL"/>
              </w:rPr>
              <w:t>Bài học kinh nghiệm từ thương vụ thoái vốn Nhà nước đầu tư vào Sabeco</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lang w:val="nl-NL"/>
              </w:rPr>
            </w:pPr>
            <w:r w:rsidRPr="00C31735">
              <w:rPr>
                <w:lang w:val="nl-NL"/>
              </w:rPr>
              <w:t>Đặc san Phát triển Kinh tế xã hội</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lang w:val="nl-NL"/>
              </w:rPr>
            </w:pPr>
            <w:r w:rsidRPr="00C31735">
              <w:rPr>
                <w:lang w:val="nl-NL"/>
              </w:rPr>
              <w:t>Số 6- Tháng 2/2020</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lang w:val="nl-NL"/>
              </w:rPr>
            </w:pPr>
            <w:r w:rsidRPr="00C31735">
              <w:rPr>
                <w:lang w:val="nl-NL"/>
              </w:rPr>
              <w:t>46-47</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01</w:t>
            </w:r>
          </w:p>
        </w:tc>
      </w:tr>
      <w:tr w:rsidR="007D100E" w:rsidRPr="00C31735"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9B0247" w:rsidP="00F52058">
            <w:pPr>
              <w:spacing w:line="264" w:lineRule="auto"/>
              <w:jc w:val="center"/>
              <w:rPr>
                <w:color w:val="000000"/>
                <w:lang w:val="nl-NL"/>
              </w:rPr>
            </w:pPr>
            <w:r>
              <w:rPr>
                <w:color w:val="000000"/>
                <w:lang w:val="nl-NL"/>
              </w:rPr>
              <w:t>12</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lang w:val="nl-NL"/>
              </w:rPr>
            </w:pPr>
            <w:r w:rsidRPr="00C31735">
              <w:rPr>
                <w:lang w:val="nl-NL"/>
              </w:rPr>
              <w:t>Nhân tố tác động đến cơ cấu nguồn vốn của các doanh nghiệp xi măng niêm yết ở Việt Nam</w:t>
            </w:r>
          </w:p>
        </w:tc>
        <w:tc>
          <w:tcPr>
            <w:tcW w:w="144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lang w:val="nl-NL"/>
              </w:rPr>
            </w:pPr>
            <w:r w:rsidRPr="00C31735">
              <w:rPr>
                <w:lang w:val="nl-NL"/>
              </w:rPr>
              <w:t>Tạp chí Khoa học Thương mại</w:t>
            </w:r>
          </w:p>
        </w:tc>
        <w:tc>
          <w:tcPr>
            <w:tcW w:w="153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lang w:val="nl-NL"/>
              </w:rPr>
            </w:pPr>
            <w:r w:rsidRPr="00C31735">
              <w:rPr>
                <w:lang w:val="nl-NL"/>
              </w:rPr>
              <w:t>Số 145-Tháng 9/2020</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lang w:val="nl-NL"/>
              </w:rPr>
            </w:pPr>
            <w:r w:rsidRPr="00C31735">
              <w:rPr>
                <w:lang w:val="nl-NL"/>
              </w:rPr>
              <w:t>66-76</w:t>
            </w:r>
          </w:p>
        </w:tc>
        <w:tc>
          <w:tcPr>
            <w:tcW w:w="19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01</w:t>
            </w:r>
          </w:p>
        </w:tc>
      </w:tr>
      <w:tr w:rsidR="00E77C1A" w:rsidRPr="00C31735"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E77C1A" w:rsidRPr="00C31735" w:rsidRDefault="009B0247" w:rsidP="00F52058">
            <w:pPr>
              <w:spacing w:line="264" w:lineRule="auto"/>
              <w:jc w:val="center"/>
              <w:rPr>
                <w:color w:val="000000"/>
                <w:lang w:val="nl-NL"/>
              </w:rPr>
            </w:pPr>
            <w:r>
              <w:rPr>
                <w:color w:val="000000"/>
                <w:lang w:val="nl-NL"/>
              </w:rPr>
              <w:t>13</w:t>
            </w:r>
          </w:p>
        </w:tc>
        <w:tc>
          <w:tcPr>
            <w:tcW w:w="252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F52058">
            <w:pPr>
              <w:spacing w:line="264" w:lineRule="auto"/>
              <w:jc w:val="both"/>
              <w:rPr>
                <w:lang w:val="nl-NL"/>
              </w:rPr>
            </w:pPr>
            <w:r w:rsidRPr="00C31735">
              <w:rPr>
                <w:lang w:val="nl-NL"/>
              </w:rPr>
              <w:t>Tác động của các nhân tố đến đòn bẩy tài chính doanh nghiệp: Bằng chứng thực nghiệm từ doanh nghiệp bất động sản và vật liệu xây dựng Việt Nam</w:t>
            </w:r>
          </w:p>
        </w:tc>
        <w:tc>
          <w:tcPr>
            <w:tcW w:w="144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F52058">
            <w:pPr>
              <w:spacing w:line="264" w:lineRule="auto"/>
              <w:jc w:val="center"/>
              <w:rPr>
                <w:lang w:val="nl-NL"/>
              </w:rPr>
            </w:pPr>
            <w:r w:rsidRPr="00C31735">
              <w:rPr>
                <w:lang w:val="nl-NL"/>
              </w:rPr>
              <w:t>Tạp chí Khoa học và Đào tạo Ngân hàng</w:t>
            </w:r>
          </w:p>
        </w:tc>
        <w:tc>
          <w:tcPr>
            <w:tcW w:w="153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F52058">
            <w:pPr>
              <w:spacing w:line="264" w:lineRule="auto"/>
              <w:jc w:val="center"/>
              <w:rPr>
                <w:lang w:val="nl-NL"/>
              </w:rPr>
            </w:pPr>
            <w:r w:rsidRPr="00C31735">
              <w:rPr>
                <w:lang w:val="nl-NL"/>
              </w:rPr>
              <w:t>Số 222- Tháng 11/2020</w:t>
            </w:r>
          </w:p>
        </w:tc>
        <w:tc>
          <w:tcPr>
            <w:tcW w:w="135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F52058">
            <w:pPr>
              <w:spacing w:line="264" w:lineRule="auto"/>
              <w:jc w:val="center"/>
              <w:rPr>
                <w:lang w:val="nl-NL"/>
              </w:rPr>
            </w:pPr>
            <w:r w:rsidRPr="00C31735">
              <w:rPr>
                <w:lang w:val="nl-NL"/>
              </w:rPr>
              <w:t>37-48</w:t>
            </w:r>
          </w:p>
        </w:tc>
        <w:tc>
          <w:tcPr>
            <w:tcW w:w="198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F52058">
            <w:pPr>
              <w:spacing w:line="264" w:lineRule="auto"/>
              <w:jc w:val="center"/>
              <w:rPr>
                <w:color w:val="000000"/>
                <w:lang w:val="nl-NL"/>
              </w:rPr>
            </w:pPr>
            <w:r w:rsidRPr="00C31735">
              <w:rPr>
                <w:color w:val="000000"/>
                <w:lang w:val="nl-NL"/>
              </w:rPr>
              <w:t>01</w:t>
            </w:r>
          </w:p>
        </w:tc>
      </w:tr>
      <w:tr w:rsidR="00E77C1A" w:rsidRPr="00C31735"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E77C1A" w:rsidRPr="00C31735" w:rsidRDefault="009B0247" w:rsidP="00F52058">
            <w:pPr>
              <w:spacing w:line="264" w:lineRule="auto"/>
              <w:jc w:val="center"/>
              <w:rPr>
                <w:color w:val="000000"/>
                <w:lang w:val="nl-NL"/>
              </w:rPr>
            </w:pPr>
            <w:r>
              <w:rPr>
                <w:color w:val="000000"/>
                <w:lang w:val="nl-NL"/>
              </w:rPr>
              <w:t>14</w:t>
            </w:r>
          </w:p>
        </w:tc>
        <w:tc>
          <w:tcPr>
            <w:tcW w:w="252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F52058">
            <w:pPr>
              <w:spacing w:line="264" w:lineRule="auto"/>
              <w:jc w:val="both"/>
              <w:rPr>
                <w:lang w:val="nl-NL"/>
              </w:rPr>
            </w:pPr>
            <w:r w:rsidRPr="00C31735">
              <w:rPr>
                <w:lang w:val="nl-NL"/>
              </w:rPr>
              <w:t>Financial technology in Vietnam</w:t>
            </w:r>
          </w:p>
        </w:tc>
        <w:tc>
          <w:tcPr>
            <w:tcW w:w="144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F52058">
            <w:pPr>
              <w:spacing w:line="264" w:lineRule="auto"/>
              <w:jc w:val="center"/>
              <w:rPr>
                <w:lang w:val="nl-NL"/>
              </w:rPr>
            </w:pPr>
            <w:r w:rsidRPr="00C31735">
              <w:rPr>
                <w:lang w:val="nl-NL"/>
              </w:rPr>
              <w:t xml:space="preserve">Journal of Finance &amp; </w:t>
            </w:r>
            <w:r w:rsidRPr="00C31735">
              <w:rPr>
                <w:lang w:val="nl-NL"/>
              </w:rPr>
              <w:lastRenderedPageBreak/>
              <w:t>Accounting research</w:t>
            </w:r>
          </w:p>
        </w:tc>
        <w:tc>
          <w:tcPr>
            <w:tcW w:w="153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F52058">
            <w:pPr>
              <w:spacing w:line="264" w:lineRule="auto"/>
              <w:jc w:val="center"/>
              <w:rPr>
                <w:lang w:val="nl-NL"/>
              </w:rPr>
            </w:pPr>
            <w:r w:rsidRPr="00C31735">
              <w:rPr>
                <w:lang w:val="nl-NL"/>
              </w:rPr>
              <w:lastRenderedPageBreak/>
              <w:t>No. 02(8)- 2020</w:t>
            </w:r>
          </w:p>
        </w:tc>
        <w:tc>
          <w:tcPr>
            <w:tcW w:w="135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F52058">
            <w:pPr>
              <w:spacing w:line="264" w:lineRule="auto"/>
              <w:jc w:val="center"/>
              <w:rPr>
                <w:lang w:val="nl-NL"/>
              </w:rPr>
            </w:pPr>
            <w:r w:rsidRPr="00C31735">
              <w:rPr>
                <w:lang w:val="nl-NL"/>
              </w:rPr>
              <w:t>11-17</w:t>
            </w:r>
          </w:p>
        </w:tc>
        <w:tc>
          <w:tcPr>
            <w:tcW w:w="198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F52058">
            <w:pPr>
              <w:spacing w:line="264" w:lineRule="auto"/>
              <w:jc w:val="center"/>
              <w:rPr>
                <w:color w:val="000000"/>
                <w:lang w:val="nl-NL"/>
              </w:rPr>
            </w:pPr>
            <w:r w:rsidRPr="00C31735">
              <w:rPr>
                <w:color w:val="000000"/>
                <w:lang w:val="nl-NL"/>
              </w:rPr>
              <w:t>02</w:t>
            </w:r>
          </w:p>
        </w:tc>
      </w:tr>
      <w:tr w:rsidR="00E77C1A" w:rsidRPr="00C31735"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E77C1A" w:rsidRPr="00C31735" w:rsidRDefault="009B0247" w:rsidP="00F52058">
            <w:pPr>
              <w:spacing w:line="264" w:lineRule="auto"/>
              <w:jc w:val="center"/>
              <w:rPr>
                <w:color w:val="000000"/>
                <w:lang w:val="nl-NL"/>
              </w:rPr>
            </w:pPr>
            <w:r>
              <w:rPr>
                <w:color w:val="000000"/>
                <w:lang w:val="nl-NL"/>
              </w:rPr>
              <w:lastRenderedPageBreak/>
              <w:t>15</w:t>
            </w:r>
          </w:p>
        </w:tc>
        <w:tc>
          <w:tcPr>
            <w:tcW w:w="2520" w:type="dxa"/>
            <w:tcBorders>
              <w:top w:val="dotted" w:sz="4" w:space="0" w:color="auto"/>
              <w:left w:val="single" w:sz="4" w:space="0" w:color="auto"/>
              <w:bottom w:val="dotted" w:sz="4" w:space="0" w:color="auto"/>
              <w:right w:val="single" w:sz="4" w:space="0" w:color="auto"/>
            </w:tcBorders>
            <w:vAlign w:val="center"/>
          </w:tcPr>
          <w:p w:rsidR="00E77C1A" w:rsidRPr="00C31735" w:rsidRDefault="00E77C1A" w:rsidP="00E77C1A">
            <w:pPr>
              <w:jc w:val="both"/>
              <w:rPr>
                <w:color w:val="000000"/>
                <w:lang w:eastAsia="ja-JP"/>
              </w:rPr>
            </w:pPr>
            <w:r w:rsidRPr="00C31735">
              <w:rPr>
                <w:color w:val="000000"/>
                <w:lang w:val="nl-NL"/>
              </w:rPr>
              <w:t>Estimation of factors affecting the financial leverage of enterprises in Vietnam</w:t>
            </w:r>
          </w:p>
          <w:p w:rsidR="00E77C1A" w:rsidRPr="00C31735" w:rsidRDefault="00E77C1A" w:rsidP="00F52058">
            <w:pPr>
              <w:spacing w:line="264" w:lineRule="auto"/>
              <w:jc w:val="both"/>
            </w:pPr>
          </w:p>
        </w:tc>
        <w:tc>
          <w:tcPr>
            <w:tcW w:w="1440" w:type="dxa"/>
            <w:tcBorders>
              <w:top w:val="dotted" w:sz="4" w:space="0" w:color="auto"/>
              <w:left w:val="single" w:sz="4" w:space="0" w:color="auto"/>
              <w:bottom w:val="dotted" w:sz="4" w:space="0" w:color="auto"/>
              <w:right w:val="single" w:sz="4" w:space="0" w:color="auto"/>
            </w:tcBorders>
            <w:vAlign w:val="center"/>
          </w:tcPr>
          <w:p w:rsidR="003C3E31" w:rsidRPr="00C31735" w:rsidRDefault="003C3E31" w:rsidP="003C3E31">
            <w:pPr>
              <w:jc w:val="center"/>
              <w:rPr>
                <w:lang w:eastAsia="ja-JP"/>
              </w:rPr>
            </w:pPr>
            <w:r w:rsidRPr="00C31735">
              <w:t>Advances and Applications in Statistics</w:t>
            </w:r>
          </w:p>
          <w:p w:rsidR="00E77C1A" w:rsidRPr="00C31735" w:rsidRDefault="003C3E31" w:rsidP="00F52058">
            <w:pPr>
              <w:spacing w:line="264" w:lineRule="auto"/>
              <w:jc w:val="center"/>
            </w:pPr>
            <w:r w:rsidRPr="00C31735">
              <w:t>(</w:t>
            </w:r>
            <w:proofErr w:type="spellStart"/>
            <w:r w:rsidRPr="00C31735">
              <w:t>Tạp</w:t>
            </w:r>
            <w:proofErr w:type="spellEnd"/>
            <w:r w:rsidRPr="00C31735">
              <w:t xml:space="preserve"> </w:t>
            </w:r>
            <w:proofErr w:type="spellStart"/>
            <w:r w:rsidRPr="00C31735">
              <w:t>chí</w:t>
            </w:r>
            <w:proofErr w:type="spellEnd"/>
            <w:r w:rsidRPr="00C31735">
              <w:t xml:space="preserve"> ISI)</w:t>
            </w:r>
          </w:p>
        </w:tc>
        <w:tc>
          <w:tcPr>
            <w:tcW w:w="1530" w:type="dxa"/>
            <w:tcBorders>
              <w:top w:val="dotted" w:sz="4" w:space="0" w:color="auto"/>
              <w:left w:val="single" w:sz="4" w:space="0" w:color="auto"/>
              <w:bottom w:val="dotted" w:sz="4" w:space="0" w:color="auto"/>
              <w:right w:val="single" w:sz="4" w:space="0" w:color="auto"/>
            </w:tcBorders>
            <w:vAlign w:val="center"/>
          </w:tcPr>
          <w:p w:rsidR="00E77C1A" w:rsidRPr="00C31735" w:rsidRDefault="003C3E31" w:rsidP="00F52058">
            <w:pPr>
              <w:spacing w:line="264" w:lineRule="auto"/>
              <w:jc w:val="center"/>
              <w:rPr>
                <w:lang w:val="nl-NL"/>
              </w:rPr>
            </w:pPr>
            <w:r w:rsidRPr="00C31735">
              <w:rPr>
                <w:color w:val="000000"/>
              </w:rPr>
              <w:t>Volume 69, Number 1, 2021</w:t>
            </w:r>
          </w:p>
        </w:tc>
        <w:tc>
          <w:tcPr>
            <w:tcW w:w="1350" w:type="dxa"/>
            <w:tcBorders>
              <w:top w:val="dotted" w:sz="4" w:space="0" w:color="auto"/>
              <w:left w:val="single" w:sz="4" w:space="0" w:color="auto"/>
              <w:bottom w:val="dotted" w:sz="4" w:space="0" w:color="auto"/>
              <w:right w:val="single" w:sz="4" w:space="0" w:color="auto"/>
            </w:tcBorders>
            <w:vAlign w:val="center"/>
          </w:tcPr>
          <w:p w:rsidR="00E77C1A" w:rsidRPr="00C31735" w:rsidRDefault="003C3E31" w:rsidP="00F52058">
            <w:pPr>
              <w:spacing w:line="264" w:lineRule="auto"/>
              <w:jc w:val="center"/>
              <w:rPr>
                <w:lang w:val="nl-NL"/>
              </w:rPr>
            </w:pPr>
            <w:r w:rsidRPr="00C31735">
              <w:rPr>
                <w:lang w:val="nl-NL"/>
              </w:rPr>
              <w:t>23-40</w:t>
            </w:r>
          </w:p>
        </w:tc>
        <w:tc>
          <w:tcPr>
            <w:tcW w:w="1980" w:type="dxa"/>
            <w:tcBorders>
              <w:top w:val="dotted" w:sz="4" w:space="0" w:color="auto"/>
              <w:left w:val="single" w:sz="4" w:space="0" w:color="auto"/>
              <w:bottom w:val="dotted" w:sz="4" w:space="0" w:color="auto"/>
              <w:right w:val="single" w:sz="4" w:space="0" w:color="auto"/>
            </w:tcBorders>
            <w:vAlign w:val="center"/>
          </w:tcPr>
          <w:p w:rsidR="00E77C1A" w:rsidRPr="00C31735" w:rsidRDefault="003C3E31" w:rsidP="00F52058">
            <w:pPr>
              <w:spacing w:line="264" w:lineRule="auto"/>
              <w:jc w:val="center"/>
              <w:rPr>
                <w:color w:val="000000"/>
                <w:lang w:val="nl-NL"/>
              </w:rPr>
            </w:pPr>
            <w:r w:rsidRPr="00C31735">
              <w:rPr>
                <w:color w:val="000000"/>
                <w:lang w:val="nl-NL"/>
              </w:rPr>
              <w:t>02</w:t>
            </w:r>
          </w:p>
        </w:tc>
      </w:tr>
      <w:tr w:rsidR="003C3E31" w:rsidRPr="00C31735"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3C3E31" w:rsidRPr="00C31735" w:rsidRDefault="009B0247" w:rsidP="00F52058">
            <w:pPr>
              <w:spacing w:line="264" w:lineRule="auto"/>
              <w:jc w:val="center"/>
              <w:rPr>
                <w:color w:val="000000"/>
                <w:lang w:val="nl-NL"/>
              </w:rPr>
            </w:pPr>
            <w:r>
              <w:rPr>
                <w:color w:val="000000"/>
                <w:lang w:val="nl-NL"/>
              </w:rPr>
              <w:t>16</w:t>
            </w:r>
          </w:p>
        </w:tc>
        <w:tc>
          <w:tcPr>
            <w:tcW w:w="2520" w:type="dxa"/>
            <w:tcBorders>
              <w:top w:val="dotted" w:sz="4" w:space="0" w:color="auto"/>
              <w:left w:val="single" w:sz="4" w:space="0" w:color="auto"/>
              <w:bottom w:val="dotted" w:sz="4" w:space="0" w:color="auto"/>
              <w:right w:val="single" w:sz="4" w:space="0" w:color="auto"/>
            </w:tcBorders>
            <w:vAlign w:val="center"/>
          </w:tcPr>
          <w:p w:rsidR="003C3E31" w:rsidRPr="00C31735" w:rsidRDefault="00F52058" w:rsidP="00E77C1A">
            <w:pPr>
              <w:jc w:val="both"/>
              <w:rPr>
                <w:color w:val="000000"/>
                <w:lang w:val="nl-NL"/>
              </w:rPr>
            </w:pPr>
            <w:r w:rsidRPr="00C31735">
              <w:rPr>
                <w:color w:val="000000"/>
                <w:lang w:val="nl-NL"/>
              </w:rPr>
              <w:t>The impact of capital structure on firm value in Vietnam</w:t>
            </w:r>
          </w:p>
        </w:tc>
        <w:tc>
          <w:tcPr>
            <w:tcW w:w="1440" w:type="dxa"/>
            <w:tcBorders>
              <w:top w:val="dotted" w:sz="4" w:space="0" w:color="auto"/>
              <w:left w:val="single" w:sz="4" w:space="0" w:color="auto"/>
              <w:bottom w:val="dotted" w:sz="4" w:space="0" w:color="auto"/>
              <w:right w:val="single" w:sz="4" w:space="0" w:color="auto"/>
            </w:tcBorders>
            <w:vAlign w:val="center"/>
          </w:tcPr>
          <w:p w:rsidR="00F52058" w:rsidRPr="00C31735" w:rsidRDefault="00F52058" w:rsidP="00F52058">
            <w:pPr>
              <w:jc w:val="center"/>
              <w:rPr>
                <w:lang w:eastAsia="ja-JP"/>
              </w:rPr>
            </w:pPr>
            <w:r w:rsidRPr="00C31735">
              <w:t>Advances and Applications in Statistics</w:t>
            </w:r>
          </w:p>
          <w:p w:rsidR="003C3E31" w:rsidRPr="00C31735" w:rsidRDefault="00F52058" w:rsidP="00F52058">
            <w:pPr>
              <w:jc w:val="center"/>
            </w:pPr>
            <w:r w:rsidRPr="00C31735">
              <w:t>(</w:t>
            </w:r>
            <w:proofErr w:type="spellStart"/>
            <w:r w:rsidRPr="00C31735">
              <w:t>Tạp</w:t>
            </w:r>
            <w:proofErr w:type="spellEnd"/>
            <w:r w:rsidRPr="00C31735">
              <w:t xml:space="preserve"> </w:t>
            </w:r>
            <w:proofErr w:type="spellStart"/>
            <w:r w:rsidRPr="00C31735">
              <w:t>chí</w:t>
            </w:r>
            <w:proofErr w:type="spellEnd"/>
            <w:r w:rsidRPr="00C31735">
              <w:t xml:space="preserve"> ISI)</w:t>
            </w:r>
          </w:p>
        </w:tc>
        <w:tc>
          <w:tcPr>
            <w:tcW w:w="1530" w:type="dxa"/>
            <w:tcBorders>
              <w:top w:val="dotted" w:sz="4" w:space="0" w:color="auto"/>
              <w:left w:val="single" w:sz="4" w:space="0" w:color="auto"/>
              <w:bottom w:val="dotted" w:sz="4" w:space="0" w:color="auto"/>
              <w:right w:val="single" w:sz="4" w:space="0" w:color="auto"/>
            </w:tcBorders>
            <w:vAlign w:val="center"/>
          </w:tcPr>
          <w:p w:rsidR="003C3E31" w:rsidRPr="00C31735" w:rsidRDefault="00134D4C" w:rsidP="00F52058">
            <w:pPr>
              <w:spacing w:line="264" w:lineRule="auto"/>
              <w:jc w:val="center"/>
              <w:rPr>
                <w:color w:val="000000"/>
              </w:rPr>
            </w:pPr>
            <w:r w:rsidRPr="00C31735">
              <w:rPr>
                <w:color w:val="000000"/>
              </w:rPr>
              <w:t>Volume 69, Number 2. 2021</w:t>
            </w:r>
          </w:p>
        </w:tc>
        <w:tc>
          <w:tcPr>
            <w:tcW w:w="1350" w:type="dxa"/>
            <w:tcBorders>
              <w:top w:val="dotted" w:sz="4" w:space="0" w:color="auto"/>
              <w:left w:val="single" w:sz="4" w:space="0" w:color="auto"/>
              <w:bottom w:val="dotted" w:sz="4" w:space="0" w:color="auto"/>
              <w:right w:val="single" w:sz="4" w:space="0" w:color="auto"/>
            </w:tcBorders>
            <w:vAlign w:val="center"/>
          </w:tcPr>
          <w:p w:rsidR="003C3E31" w:rsidRPr="00C31735" w:rsidRDefault="00134D4C" w:rsidP="00F52058">
            <w:pPr>
              <w:spacing w:line="264" w:lineRule="auto"/>
              <w:jc w:val="center"/>
              <w:rPr>
                <w:lang w:val="nl-NL"/>
              </w:rPr>
            </w:pPr>
            <w:r w:rsidRPr="00C31735">
              <w:rPr>
                <w:lang w:val="nl-NL"/>
              </w:rPr>
              <w:t>115-132</w:t>
            </w:r>
          </w:p>
        </w:tc>
        <w:tc>
          <w:tcPr>
            <w:tcW w:w="1980" w:type="dxa"/>
            <w:tcBorders>
              <w:top w:val="dotted" w:sz="4" w:space="0" w:color="auto"/>
              <w:left w:val="single" w:sz="4" w:space="0" w:color="auto"/>
              <w:bottom w:val="dotted" w:sz="4" w:space="0" w:color="auto"/>
              <w:right w:val="single" w:sz="4" w:space="0" w:color="auto"/>
            </w:tcBorders>
            <w:vAlign w:val="center"/>
          </w:tcPr>
          <w:p w:rsidR="003C3E31" w:rsidRPr="00C31735" w:rsidRDefault="00134D4C" w:rsidP="00F52058">
            <w:pPr>
              <w:spacing w:line="264" w:lineRule="auto"/>
              <w:jc w:val="center"/>
              <w:rPr>
                <w:color w:val="000000"/>
                <w:lang w:val="nl-NL"/>
              </w:rPr>
            </w:pPr>
            <w:r w:rsidRPr="00C31735">
              <w:rPr>
                <w:color w:val="000000"/>
                <w:lang w:val="nl-NL"/>
              </w:rPr>
              <w:t>03</w:t>
            </w:r>
          </w:p>
        </w:tc>
      </w:tr>
      <w:tr w:rsidR="0096294A" w:rsidRPr="00C31735"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96294A" w:rsidRPr="00C31735" w:rsidRDefault="009B0247" w:rsidP="00F52058">
            <w:pPr>
              <w:spacing w:line="264" w:lineRule="auto"/>
              <w:jc w:val="center"/>
              <w:rPr>
                <w:color w:val="000000"/>
                <w:lang w:val="nl-NL"/>
              </w:rPr>
            </w:pPr>
            <w:r>
              <w:rPr>
                <w:color w:val="000000"/>
                <w:lang w:val="nl-NL"/>
              </w:rPr>
              <w:t>17</w:t>
            </w:r>
          </w:p>
        </w:tc>
        <w:tc>
          <w:tcPr>
            <w:tcW w:w="2520" w:type="dxa"/>
            <w:tcBorders>
              <w:top w:val="dotted" w:sz="4" w:space="0" w:color="auto"/>
              <w:left w:val="single" w:sz="4" w:space="0" w:color="auto"/>
              <w:bottom w:val="dotted" w:sz="4" w:space="0" w:color="auto"/>
              <w:right w:val="single" w:sz="4" w:space="0" w:color="auto"/>
            </w:tcBorders>
            <w:vAlign w:val="center"/>
          </w:tcPr>
          <w:p w:rsidR="0096294A" w:rsidRPr="00C31735" w:rsidRDefault="0096294A" w:rsidP="00E77C1A">
            <w:pPr>
              <w:jc w:val="both"/>
              <w:rPr>
                <w:color w:val="000000"/>
                <w:lang w:val="nl-NL"/>
              </w:rPr>
            </w:pPr>
            <w:r w:rsidRPr="00C31735">
              <w:rPr>
                <w:color w:val="000000"/>
                <w:lang w:val="nl-NL"/>
              </w:rPr>
              <w:t>Nhân tố tác động đến công bố thông tin trách nhiệm xã hội của các doanh nghiệp vật liệu xây dựng niêm yết ở Việt Nam</w:t>
            </w:r>
          </w:p>
        </w:tc>
        <w:tc>
          <w:tcPr>
            <w:tcW w:w="1440" w:type="dxa"/>
            <w:tcBorders>
              <w:top w:val="dotted" w:sz="4" w:space="0" w:color="auto"/>
              <w:left w:val="single" w:sz="4" w:space="0" w:color="auto"/>
              <w:bottom w:val="dotted" w:sz="4" w:space="0" w:color="auto"/>
              <w:right w:val="single" w:sz="4" w:space="0" w:color="auto"/>
            </w:tcBorders>
            <w:vAlign w:val="center"/>
          </w:tcPr>
          <w:p w:rsidR="0096294A" w:rsidRPr="00C31735" w:rsidRDefault="0096294A" w:rsidP="0096294A">
            <w:pPr>
              <w:rPr>
                <w:lang w:val="nl-NL"/>
              </w:rPr>
            </w:pPr>
            <w:r w:rsidRPr="00C31735">
              <w:rPr>
                <w:lang w:val="nl-NL"/>
              </w:rPr>
              <w:t>Tạp chí Khoa học Thương Mại</w:t>
            </w:r>
          </w:p>
        </w:tc>
        <w:tc>
          <w:tcPr>
            <w:tcW w:w="1530" w:type="dxa"/>
            <w:tcBorders>
              <w:top w:val="dotted" w:sz="4" w:space="0" w:color="auto"/>
              <w:left w:val="single" w:sz="4" w:space="0" w:color="auto"/>
              <w:bottom w:val="dotted" w:sz="4" w:space="0" w:color="auto"/>
              <w:right w:val="single" w:sz="4" w:space="0" w:color="auto"/>
            </w:tcBorders>
            <w:vAlign w:val="center"/>
          </w:tcPr>
          <w:p w:rsidR="0096294A" w:rsidRPr="00C31735" w:rsidRDefault="0096294A" w:rsidP="00F52058">
            <w:pPr>
              <w:spacing w:line="264" w:lineRule="auto"/>
              <w:jc w:val="center"/>
              <w:rPr>
                <w:color w:val="000000"/>
                <w:lang w:val="nl-NL"/>
              </w:rPr>
            </w:pPr>
            <w:r w:rsidRPr="00C31735">
              <w:rPr>
                <w:color w:val="000000"/>
                <w:lang w:val="nl-NL"/>
              </w:rPr>
              <w:t>Số 160/2021</w:t>
            </w:r>
          </w:p>
        </w:tc>
        <w:tc>
          <w:tcPr>
            <w:tcW w:w="1350" w:type="dxa"/>
            <w:tcBorders>
              <w:top w:val="dotted" w:sz="4" w:space="0" w:color="auto"/>
              <w:left w:val="single" w:sz="4" w:space="0" w:color="auto"/>
              <w:bottom w:val="dotted" w:sz="4" w:space="0" w:color="auto"/>
              <w:right w:val="single" w:sz="4" w:space="0" w:color="auto"/>
            </w:tcBorders>
            <w:vAlign w:val="center"/>
          </w:tcPr>
          <w:p w:rsidR="0096294A" w:rsidRPr="00C31735" w:rsidRDefault="0096294A" w:rsidP="00F52058">
            <w:pPr>
              <w:spacing w:line="264" w:lineRule="auto"/>
              <w:jc w:val="center"/>
              <w:rPr>
                <w:lang w:val="nl-NL"/>
              </w:rPr>
            </w:pPr>
            <w:r w:rsidRPr="00C31735">
              <w:rPr>
                <w:lang w:val="nl-NL"/>
              </w:rPr>
              <w:t>83-94</w:t>
            </w:r>
          </w:p>
        </w:tc>
        <w:tc>
          <w:tcPr>
            <w:tcW w:w="1980" w:type="dxa"/>
            <w:tcBorders>
              <w:top w:val="dotted" w:sz="4" w:space="0" w:color="auto"/>
              <w:left w:val="single" w:sz="4" w:space="0" w:color="auto"/>
              <w:bottom w:val="dotted" w:sz="4" w:space="0" w:color="auto"/>
              <w:right w:val="single" w:sz="4" w:space="0" w:color="auto"/>
            </w:tcBorders>
            <w:vAlign w:val="center"/>
          </w:tcPr>
          <w:p w:rsidR="0096294A" w:rsidRPr="00C31735" w:rsidRDefault="0096294A" w:rsidP="00F52058">
            <w:pPr>
              <w:spacing w:line="264" w:lineRule="auto"/>
              <w:jc w:val="center"/>
              <w:rPr>
                <w:color w:val="000000"/>
                <w:lang w:val="nl-NL"/>
              </w:rPr>
            </w:pPr>
            <w:r w:rsidRPr="00C31735">
              <w:rPr>
                <w:color w:val="000000"/>
                <w:lang w:val="nl-NL"/>
              </w:rPr>
              <w:t>01</w:t>
            </w:r>
          </w:p>
        </w:tc>
      </w:tr>
      <w:tr w:rsidR="00BB5166" w:rsidRPr="00C31735"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BB5166" w:rsidRPr="00C31735" w:rsidRDefault="009B0247" w:rsidP="00F52058">
            <w:pPr>
              <w:spacing w:line="264" w:lineRule="auto"/>
              <w:jc w:val="center"/>
              <w:rPr>
                <w:color w:val="000000"/>
                <w:lang w:val="nl-NL"/>
              </w:rPr>
            </w:pPr>
            <w:r>
              <w:rPr>
                <w:color w:val="000000"/>
                <w:lang w:val="nl-NL"/>
              </w:rPr>
              <w:t>18</w:t>
            </w:r>
          </w:p>
        </w:tc>
        <w:tc>
          <w:tcPr>
            <w:tcW w:w="2520" w:type="dxa"/>
            <w:tcBorders>
              <w:top w:val="dotted" w:sz="4" w:space="0" w:color="auto"/>
              <w:left w:val="single" w:sz="4" w:space="0" w:color="auto"/>
              <w:bottom w:val="dotted" w:sz="4" w:space="0" w:color="auto"/>
              <w:right w:val="single" w:sz="4" w:space="0" w:color="auto"/>
            </w:tcBorders>
            <w:vAlign w:val="center"/>
          </w:tcPr>
          <w:p w:rsidR="00BB5166" w:rsidRPr="00C31735" w:rsidRDefault="00BB5166" w:rsidP="00E77C1A">
            <w:pPr>
              <w:jc w:val="both"/>
              <w:rPr>
                <w:color w:val="000000"/>
                <w:lang w:val="nl-NL"/>
              </w:rPr>
            </w:pPr>
            <w:r w:rsidRPr="00C31735">
              <w:rPr>
                <w:lang w:val="nl-NL"/>
              </w:rPr>
              <w:t>Tác động của công bố thông tin trách nhiệm xã hội đến kết quả tài chính của doanh nghiệp ngành vật liệu xây dựng niêm yết trên thị trường chứng khoán Việt Nam</w:t>
            </w:r>
          </w:p>
        </w:tc>
        <w:tc>
          <w:tcPr>
            <w:tcW w:w="1440" w:type="dxa"/>
            <w:tcBorders>
              <w:top w:val="dotted" w:sz="4" w:space="0" w:color="auto"/>
              <w:left w:val="single" w:sz="4" w:space="0" w:color="auto"/>
              <w:bottom w:val="dotted" w:sz="4" w:space="0" w:color="auto"/>
              <w:right w:val="single" w:sz="4" w:space="0" w:color="auto"/>
            </w:tcBorders>
            <w:vAlign w:val="center"/>
          </w:tcPr>
          <w:p w:rsidR="00BB5166" w:rsidRPr="00C31735" w:rsidRDefault="00BB5166" w:rsidP="0096294A">
            <w:pPr>
              <w:rPr>
                <w:lang w:val="nl-NL"/>
              </w:rPr>
            </w:pPr>
            <w:r w:rsidRPr="00C31735">
              <w:rPr>
                <w:lang w:val="nl-NL"/>
              </w:rPr>
              <w:t>Tạp chí Khoa học Thương mại</w:t>
            </w:r>
          </w:p>
        </w:tc>
        <w:tc>
          <w:tcPr>
            <w:tcW w:w="1530" w:type="dxa"/>
            <w:tcBorders>
              <w:top w:val="dotted" w:sz="4" w:space="0" w:color="auto"/>
              <w:left w:val="single" w:sz="4" w:space="0" w:color="auto"/>
              <w:bottom w:val="dotted" w:sz="4" w:space="0" w:color="auto"/>
              <w:right w:val="single" w:sz="4" w:space="0" w:color="auto"/>
            </w:tcBorders>
            <w:vAlign w:val="center"/>
          </w:tcPr>
          <w:p w:rsidR="00BB5166" w:rsidRPr="00C31735" w:rsidRDefault="00BB5166" w:rsidP="00F52058">
            <w:pPr>
              <w:spacing w:line="264" w:lineRule="auto"/>
              <w:jc w:val="center"/>
              <w:rPr>
                <w:color w:val="000000"/>
                <w:lang w:val="nl-NL"/>
              </w:rPr>
            </w:pPr>
            <w:r w:rsidRPr="00C31735">
              <w:rPr>
                <w:color w:val="000000"/>
                <w:lang w:val="nl-NL"/>
              </w:rPr>
              <w:t>Số 169/2022</w:t>
            </w:r>
          </w:p>
        </w:tc>
        <w:tc>
          <w:tcPr>
            <w:tcW w:w="1350" w:type="dxa"/>
            <w:tcBorders>
              <w:top w:val="dotted" w:sz="4" w:space="0" w:color="auto"/>
              <w:left w:val="single" w:sz="4" w:space="0" w:color="auto"/>
              <w:bottom w:val="dotted" w:sz="4" w:space="0" w:color="auto"/>
              <w:right w:val="single" w:sz="4" w:space="0" w:color="auto"/>
            </w:tcBorders>
            <w:vAlign w:val="center"/>
          </w:tcPr>
          <w:p w:rsidR="00BB5166" w:rsidRPr="00C31735" w:rsidRDefault="00BB5166" w:rsidP="00F52058">
            <w:pPr>
              <w:spacing w:line="264" w:lineRule="auto"/>
              <w:jc w:val="center"/>
              <w:rPr>
                <w:lang w:val="nl-NL"/>
              </w:rPr>
            </w:pPr>
            <w:r w:rsidRPr="00C31735">
              <w:rPr>
                <w:lang w:val="nl-NL"/>
              </w:rPr>
              <w:t>71-82</w:t>
            </w:r>
          </w:p>
        </w:tc>
        <w:tc>
          <w:tcPr>
            <w:tcW w:w="1980" w:type="dxa"/>
            <w:tcBorders>
              <w:top w:val="dotted" w:sz="4" w:space="0" w:color="auto"/>
              <w:left w:val="single" w:sz="4" w:space="0" w:color="auto"/>
              <w:bottom w:val="dotted" w:sz="4" w:space="0" w:color="auto"/>
              <w:right w:val="single" w:sz="4" w:space="0" w:color="auto"/>
            </w:tcBorders>
            <w:vAlign w:val="center"/>
          </w:tcPr>
          <w:p w:rsidR="00BB5166" w:rsidRPr="00C31735" w:rsidRDefault="00BB5166" w:rsidP="00F52058">
            <w:pPr>
              <w:spacing w:line="264" w:lineRule="auto"/>
              <w:jc w:val="center"/>
              <w:rPr>
                <w:color w:val="000000"/>
                <w:lang w:val="nl-NL"/>
              </w:rPr>
            </w:pPr>
            <w:r w:rsidRPr="00C31735">
              <w:rPr>
                <w:color w:val="000000"/>
                <w:lang w:val="nl-NL"/>
              </w:rPr>
              <w:t>01</w:t>
            </w:r>
          </w:p>
        </w:tc>
      </w:tr>
      <w:tr w:rsidR="00B31A7E" w:rsidRPr="00C31735"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B31A7E" w:rsidRPr="00C31735" w:rsidRDefault="009B0247" w:rsidP="00F52058">
            <w:pPr>
              <w:spacing w:line="264" w:lineRule="auto"/>
              <w:jc w:val="center"/>
              <w:rPr>
                <w:color w:val="000000"/>
                <w:lang w:val="nl-NL"/>
              </w:rPr>
            </w:pPr>
            <w:r>
              <w:rPr>
                <w:color w:val="000000"/>
                <w:lang w:val="nl-NL"/>
              </w:rPr>
              <w:t>19</w:t>
            </w:r>
          </w:p>
        </w:tc>
        <w:tc>
          <w:tcPr>
            <w:tcW w:w="2520" w:type="dxa"/>
            <w:tcBorders>
              <w:top w:val="dotted" w:sz="4" w:space="0" w:color="auto"/>
              <w:left w:val="single" w:sz="4" w:space="0" w:color="auto"/>
              <w:bottom w:val="dotted" w:sz="4" w:space="0" w:color="auto"/>
              <w:right w:val="single" w:sz="4" w:space="0" w:color="auto"/>
            </w:tcBorders>
            <w:vAlign w:val="center"/>
          </w:tcPr>
          <w:p w:rsidR="00B31A7E" w:rsidRPr="00C31735" w:rsidRDefault="00B31A7E" w:rsidP="00E77C1A">
            <w:pPr>
              <w:jc w:val="both"/>
              <w:rPr>
                <w:lang w:val="nl-NL"/>
              </w:rPr>
            </w:pPr>
            <w:r w:rsidRPr="00C31735">
              <w:rPr>
                <w:lang w:val="nl-NL"/>
              </w:rPr>
              <w:t>Nhân tố tác động tới chỉ số Z-score phản ánh rủi ro phá sản của các doanh nghiệp vật liệu xây dựng niêm yết Việt Nam</w:t>
            </w:r>
          </w:p>
        </w:tc>
        <w:tc>
          <w:tcPr>
            <w:tcW w:w="1440" w:type="dxa"/>
            <w:tcBorders>
              <w:top w:val="dotted" w:sz="4" w:space="0" w:color="auto"/>
              <w:left w:val="single" w:sz="4" w:space="0" w:color="auto"/>
              <w:bottom w:val="dotted" w:sz="4" w:space="0" w:color="auto"/>
              <w:right w:val="single" w:sz="4" w:space="0" w:color="auto"/>
            </w:tcBorders>
            <w:vAlign w:val="center"/>
          </w:tcPr>
          <w:p w:rsidR="00B31A7E" w:rsidRPr="00C31735" w:rsidRDefault="00B31A7E" w:rsidP="0096294A">
            <w:pPr>
              <w:rPr>
                <w:lang w:val="nl-NL"/>
              </w:rPr>
            </w:pPr>
            <w:r w:rsidRPr="00C31735">
              <w:rPr>
                <w:lang w:val="nl-NL"/>
              </w:rPr>
              <w:t>Tạp chí Khoa học Thương mại</w:t>
            </w:r>
          </w:p>
        </w:tc>
        <w:tc>
          <w:tcPr>
            <w:tcW w:w="1530" w:type="dxa"/>
            <w:tcBorders>
              <w:top w:val="dotted" w:sz="4" w:space="0" w:color="auto"/>
              <w:left w:val="single" w:sz="4" w:space="0" w:color="auto"/>
              <w:bottom w:val="dotted" w:sz="4" w:space="0" w:color="auto"/>
              <w:right w:val="single" w:sz="4" w:space="0" w:color="auto"/>
            </w:tcBorders>
            <w:vAlign w:val="center"/>
          </w:tcPr>
          <w:p w:rsidR="00B31A7E" w:rsidRPr="00C31735" w:rsidRDefault="00B31A7E" w:rsidP="00F52058">
            <w:pPr>
              <w:spacing w:line="264" w:lineRule="auto"/>
              <w:jc w:val="center"/>
              <w:rPr>
                <w:color w:val="000000"/>
                <w:lang w:val="nl-NL"/>
              </w:rPr>
            </w:pPr>
            <w:r w:rsidRPr="00C31735">
              <w:rPr>
                <w:color w:val="000000"/>
                <w:lang w:val="nl-NL"/>
              </w:rPr>
              <w:t>Số 176/2023</w:t>
            </w:r>
          </w:p>
        </w:tc>
        <w:tc>
          <w:tcPr>
            <w:tcW w:w="1350" w:type="dxa"/>
            <w:tcBorders>
              <w:top w:val="dotted" w:sz="4" w:space="0" w:color="auto"/>
              <w:left w:val="single" w:sz="4" w:space="0" w:color="auto"/>
              <w:bottom w:val="dotted" w:sz="4" w:space="0" w:color="auto"/>
              <w:right w:val="single" w:sz="4" w:space="0" w:color="auto"/>
            </w:tcBorders>
            <w:vAlign w:val="center"/>
          </w:tcPr>
          <w:p w:rsidR="00B31A7E" w:rsidRPr="00C31735" w:rsidRDefault="00B31A7E" w:rsidP="00F52058">
            <w:pPr>
              <w:spacing w:line="264" w:lineRule="auto"/>
              <w:jc w:val="center"/>
              <w:rPr>
                <w:lang w:val="nl-NL"/>
              </w:rPr>
            </w:pPr>
            <w:r w:rsidRPr="00C31735">
              <w:rPr>
                <w:lang w:val="nl-NL"/>
              </w:rPr>
              <w:t>3-11</w:t>
            </w:r>
          </w:p>
        </w:tc>
        <w:tc>
          <w:tcPr>
            <w:tcW w:w="1980" w:type="dxa"/>
            <w:tcBorders>
              <w:top w:val="dotted" w:sz="4" w:space="0" w:color="auto"/>
              <w:left w:val="single" w:sz="4" w:space="0" w:color="auto"/>
              <w:bottom w:val="dotted" w:sz="4" w:space="0" w:color="auto"/>
              <w:right w:val="single" w:sz="4" w:space="0" w:color="auto"/>
            </w:tcBorders>
            <w:vAlign w:val="center"/>
          </w:tcPr>
          <w:p w:rsidR="00B31A7E" w:rsidRPr="00C31735" w:rsidRDefault="00B31A7E" w:rsidP="00F52058">
            <w:pPr>
              <w:spacing w:line="264" w:lineRule="auto"/>
              <w:jc w:val="center"/>
              <w:rPr>
                <w:color w:val="000000"/>
                <w:lang w:val="nl-NL"/>
              </w:rPr>
            </w:pPr>
            <w:r w:rsidRPr="00C31735">
              <w:rPr>
                <w:color w:val="000000"/>
                <w:lang w:val="nl-NL"/>
              </w:rPr>
              <w:t>01</w:t>
            </w:r>
          </w:p>
        </w:tc>
      </w:tr>
      <w:tr w:rsidR="007652C2" w:rsidRPr="007652C2"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7652C2" w:rsidRDefault="007652C2" w:rsidP="00F52058">
            <w:pPr>
              <w:spacing w:line="264" w:lineRule="auto"/>
              <w:jc w:val="center"/>
              <w:rPr>
                <w:color w:val="000000"/>
                <w:lang w:val="nl-NL"/>
              </w:rPr>
            </w:pPr>
            <w:r>
              <w:rPr>
                <w:color w:val="000000"/>
                <w:lang w:val="nl-NL"/>
              </w:rPr>
              <w:t>20</w:t>
            </w:r>
          </w:p>
        </w:tc>
        <w:tc>
          <w:tcPr>
            <w:tcW w:w="2520" w:type="dxa"/>
            <w:tcBorders>
              <w:top w:val="dotted" w:sz="4" w:space="0" w:color="auto"/>
              <w:left w:val="single" w:sz="4" w:space="0" w:color="auto"/>
              <w:bottom w:val="dotted" w:sz="4" w:space="0" w:color="auto"/>
              <w:right w:val="single" w:sz="4" w:space="0" w:color="auto"/>
            </w:tcBorders>
            <w:vAlign w:val="center"/>
          </w:tcPr>
          <w:p w:rsidR="007652C2" w:rsidRPr="00C31735" w:rsidRDefault="007652C2" w:rsidP="00E77C1A">
            <w:pPr>
              <w:jc w:val="both"/>
              <w:rPr>
                <w:lang w:val="nl-NL"/>
              </w:rPr>
            </w:pPr>
            <w:r>
              <w:rPr>
                <w:lang w:val="nl-NL"/>
              </w:rPr>
              <w:t>Nhân tố tác động tới rủi ro tài chính: bằng chứng thực nghiệm từ doanh nghiệp dược Việt Nam</w:t>
            </w:r>
          </w:p>
        </w:tc>
        <w:tc>
          <w:tcPr>
            <w:tcW w:w="1440" w:type="dxa"/>
            <w:tcBorders>
              <w:top w:val="dotted" w:sz="4" w:space="0" w:color="auto"/>
              <w:left w:val="single" w:sz="4" w:space="0" w:color="auto"/>
              <w:bottom w:val="dotted" w:sz="4" w:space="0" w:color="auto"/>
              <w:right w:val="single" w:sz="4" w:space="0" w:color="auto"/>
            </w:tcBorders>
            <w:vAlign w:val="center"/>
          </w:tcPr>
          <w:p w:rsidR="007652C2" w:rsidRPr="00C31735" w:rsidRDefault="007652C2" w:rsidP="0096294A">
            <w:pPr>
              <w:rPr>
                <w:lang w:val="nl-NL"/>
              </w:rPr>
            </w:pPr>
            <w:r>
              <w:rPr>
                <w:lang w:val="nl-NL"/>
              </w:rPr>
              <w:t>Tạp chí Khoa học và Đào tạo Ngân hàng</w:t>
            </w:r>
          </w:p>
        </w:tc>
        <w:tc>
          <w:tcPr>
            <w:tcW w:w="1530" w:type="dxa"/>
            <w:tcBorders>
              <w:top w:val="dotted" w:sz="4" w:space="0" w:color="auto"/>
              <w:left w:val="single" w:sz="4" w:space="0" w:color="auto"/>
              <w:bottom w:val="dotted" w:sz="4" w:space="0" w:color="auto"/>
              <w:right w:val="single" w:sz="4" w:space="0" w:color="auto"/>
            </w:tcBorders>
            <w:vAlign w:val="center"/>
          </w:tcPr>
          <w:p w:rsidR="007652C2" w:rsidRPr="00C31735" w:rsidRDefault="007652C2" w:rsidP="00F52058">
            <w:pPr>
              <w:spacing w:line="264" w:lineRule="auto"/>
              <w:jc w:val="center"/>
              <w:rPr>
                <w:color w:val="000000"/>
                <w:lang w:val="nl-NL"/>
              </w:rPr>
            </w:pPr>
            <w:r>
              <w:rPr>
                <w:color w:val="000000"/>
                <w:lang w:val="nl-NL"/>
              </w:rPr>
              <w:t>Số 253-Tháng 6.2023</w:t>
            </w:r>
          </w:p>
        </w:tc>
        <w:tc>
          <w:tcPr>
            <w:tcW w:w="1350" w:type="dxa"/>
            <w:tcBorders>
              <w:top w:val="dotted" w:sz="4" w:space="0" w:color="auto"/>
              <w:left w:val="single" w:sz="4" w:space="0" w:color="auto"/>
              <w:bottom w:val="dotted" w:sz="4" w:space="0" w:color="auto"/>
              <w:right w:val="single" w:sz="4" w:space="0" w:color="auto"/>
            </w:tcBorders>
            <w:vAlign w:val="center"/>
          </w:tcPr>
          <w:p w:rsidR="007652C2" w:rsidRPr="00C31735" w:rsidRDefault="007652C2" w:rsidP="00F52058">
            <w:pPr>
              <w:spacing w:line="264" w:lineRule="auto"/>
              <w:jc w:val="center"/>
              <w:rPr>
                <w:lang w:val="nl-NL"/>
              </w:rPr>
            </w:pPr>
            <w:r>
              <w:rPr>
                <w:lang w:val="nl-NL"/>
              </w:rPr>
              <w:t>1-12</w:t>
            </w:r>
          </w:p>
        </w:tc>
        <w:tc>
          <w:tcPr>
            <w:tcW w:w="1980" w:type="dxa"/>
            <w:tcBorders>
              <w:top w:val="dotted" w:sz="4" w:space="0" w:color="auto"/>
              <w:left w:val="single" w:sz="4" w:space="0" w:color="auto"/>
              <w:bottom w:val="dotted" w:sz="4" w:space="0" w:color="auto"/>
              <w:right w:val="single" w:sz="4" w:space="0" w:color="auto"/>
            </w:tcBorders>
            <w:vAlign w:val="center"/>
          </w:tcPr>
          <w:p w:rsidR="007652C2" w:rsidRPr="00C31735" w:rsidRDefault="007652C2" w:rsidP="00F52058">
            <w:pPr>
              <w:spacing w:line="264" w:lineRule="auto"/>
              <w:jc w:val="center"/>
              <w:rPr>
                <w:color w:val="000000"/>
                <w:lang w:val="nl-NL"/>
              </w:rPr>
            </w:pPr>
            <w:r>
              <w:rPr>
                <w:color w:val="000000"/>
                <w:lang w:val="nl-NL"/>
              </w:rPr>
              <w:t>01</w:t>
            </w:r>
          </w:p>
        </w:tc>
      </w:tr>
      <w:tr w:rsidR="00135D6E" w:rsidRPr="00C0144C"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135D6E" w:rsidRDefault="00135D6E" w:rsidP="00F52058">
            <w:pPr>
              <w:spacing w:line="264" w:lineRule="auto"/>
              <w:jc w:val="center"/>
              <w:rPr>
                <w:color w:val="000000"/>
                <w:lang w:val="nl-NL"/>
              </w:rPr>
            </w:pPr>
            <w:r>
              <w:rPr>
                <w:color w:val="000000"/>
                <w:lang w:val="nl-NL"/>
              </w:rPr>
              <w:t>21</w:t>
            </w:r>
          </w:p>
        </w:tc>
        <w:tc>
          <w:tcPr>
            <w:tcW w:w="2520" w:type="dxa"/>
            <w:tcBorders>
              <w:top w:val="dotted" w:sz="4" w:space="0" w:color="auto"/>
              <w:left w:val="single" w:sz="4" w:space="0" w:color="auto"/>
              <w:bottom w:val="dotted" w:sz="4" w:space="0" w:color="auto"/>
              <w:right w:val="single" w:sz="4" w:space="0" w:color="auto"/>
            </w:tcBorders>
            <w:vAlign w:val="center"/>
          </w:tcPr>
          <w:p w:rsidR="00135D6E" w:rsidRDefault="00C0144C" w:rsidP="00E77C1A">
            <w:pPr>
              <w:jc w:val="both"/>
              <w:rPr>
                <w:lang w:val="nl-NL"/>
              </w:rPr>
            </w:pPr>
            <w:r>
              <w:rPr>
                <w:lang w:val="nl-NL"/>
              </w:rPr>
              <w:t>Tác động của quản trị công ty tới hiệu quả tài chính của các công ty phi tài chính niêm yết tại Việt Nam</w:t>
            </w:r>
          </w:p>
        </w:tc>
        <w:tc>
          <w:tcPr>
            <w:tcW w:w="1440" w:type="dxa"/>
            <w:tcBorders>
              <w:top w:val="dotted" w:sz="4" w:space="0" w:color="auto"/>
              <w:left w:val="single" w:sz="4" w:space="0" w:color="auto"/>
              <w:bottom w:val="dotted" w:sz="4" w:space="0" w:color="auto"/>
              <w:right w:val="single" w:sz="4" w:space="0" w:color="auto"/>
            </w:tcBorders>
            <w:vAlign w:val="center"/>
          </w:tcPr>
          <w:p w:rsidR="00135D6E" w:rsidRDefault="00C0144C" w:rsidP="0096294A">
            <w:pPr>
              <w:rPr>
                <w:lang w:val="nl-NL"/>
              </w:rPr>
            </w:pPr>
            <w:r>
              <w:rPr>
                <w:lang w:val="nl-NL"/>
              </w:rPr>
              <w:t>Tạp chí Khoa học Thương mại</w:t>
            </w:r>
          </w:p>
        </w:tc>
        <w:tc>
          <w:tcPr>
            <w:tcW w:w="1530" w:type="dxa"/>
            <w:tcBorders>
              <w:top w:val="dotted" w:sz="4" w:space="0" w:color="auto"/>
              <w:left w:val="single" w:sz="4" w:space="0" w:color="auto"/>
              <w:bottom w:val="dotted" w:sz="4" w:space="0" w:color="auto"/>
              <w:right w:val="single" w:sz="4" w:space="0" w:color="auto"/>
            </w:tcBorders>
            <w:vAlign w:val="center"/>
          </w:tcPr>
          <w:p w:rsidR="00135D6E" w:rsidRDefault="00C0144C" w:rsidP="00F52058">
            <w:pPr>
              <w:spacing w:line="264" w:lineRule="auto"/>
              <w:jc w:val="center"/>
              <w:rPr>
                <w:color w:val="000000"/>
                <w:lang w:val="nl-NL"/>
              </w:rPr>
            </w:pPr>
            <w:r>
              <w:rPr>
                <w:color w:val="000000"/>
                <w:lang w:val="nl-NL"/>
              </w:rPr>
              <w:t>Số 182/2023</w:t>
            </w:r>
          </w:p>
        </w:tc>
        <w:tc>
          <w:tcPr>
            <w:tcW w:w="1350" w:type="dxa"/>
            <w:tcBorders>
              <w:top w:val="dotted" w:sz="4" w:space="0" w:color="auto"/>
              <w:left w:val="single" w:sz="4" w:space="0" w:color="auto"/>
              <w:bottom w:val="dotted" w:sz="4" w:space="0" w:color="auto"/>
              <w:right w:val="single" w:sz="4" w:space="0" w:color="auto"/>
            </w:tcBorders>
            <w:vAlign w:val="center"/>
          </w:tcPr>
          <w:p w:rsidR="00135D6E" w:rsidRDefault="00C0144C" w:rsidP="00F52058">
            <w:pPr>
              <w:spacing w:line="264" w:lineRule="auto"/>
              <w:jc w:val="center"/>
              <w:rPr>
                <w:lang w:val="nl-NL"/>
              </w:rPr>
            </w:pPr>
            <w:r>
              <w:rPr>
                <w:lang w:val="nl-NL"/>
              </w:rPr>
              <w:t>35-49</w:t>
            </w:r>
          </w:p>
        </w:tc>
        <w:tc>
          <w:tcPr>
            <w:tcW w:w="1980" w:type="dxa"/>
            <w:tcBorders>
              <w:top w:val="dotted" w:sz="4" w:space="0" w:color="auto"/>
              <w:left w:val="single" w:sz="4" w:space="0" w:color="auto"/>
              <w:bottom w:val="dotted" w:sz="4" w:space="0" w:color="auto"/>
              <w:right w:val="single" w:sz="4" w:space="0" w:color="auto"/>
            </w:tcBorders>
            <w:vAlign w:val="center"/>
          </w:tcPr>
          <w:p w:rsidR="00135D6E" w:rsidRDefault="00C0144C" w:rsidP="00F52058">
            <w:pPr>
              <w:spacing w:line="264" w:lineRule="auto"/>
              <w:jc w:val="center"/>
              <w:rPr>
                <w:color w:val="000000"/>
                <w:lang w:val="nl-NL"/>
              </w:rPr>
            </w:pPr>
            <w:r>
              <w:rPr>
                <w:color w:val="000000"/>
                <w:lang w:val="nl-NL"/>
              </w:rPr>
              <w:t>01</w:t>
            </w:r>
          </w:p>
        </w:tc>
      </w:tr>
      <w:tr w:rsidR="00135D6E" w:rsidRPr="005E00F9" w:rsidTr="00F52058">
        <w:trPr>
          <w:trHeight w:val="323"/>
        </w:trPr>
        <w:tc>
          <w:tcPr>
            <w:tcW w:w="810" w:type="dxa"/>
            <w:tcBorders>
              <w:top w:val="dotted" w:sz="4" w:space="0" w:color="auto"/>
              <w:left w:val="single" w:sz="4" w:space="0" w:color="auto"/>
              <w:bottom w:val="dotted" w:sz="4" w:space="0" w:color="auto"/>
              <w:right w:val="single" w:sz="4" w:space="0" w:color="auto"/>
            </w:tcBorders>
            <w:vAlign w:val="center"/>
          </w:tcPr>
          <w:p w:rsidR="00135D6E" w:rsidRDefault="00135D6E" w:rsidP="00F52058">
            <w:pPr>
              <w:spacing w:line="264" w:lineRule="auto"/>
              <w:jc w:val="center"/>
              <w:rPr>
                <w:color w:val="000000"/>
                <w:lang w:val="nl-NL"/>
              </w:rPr>
            </w:pPr>
            <w:r>
              <w:rPr>
                <w:color w:val="000000"/>
                <w:lang w:val="nl-NL"/>
              </w:rPr>
              <w:t>22</w:t>
            </w:r>
          </w:p>
        </w:tc>
        <w:tc>
          <w:tcPr>
            <w:tcW w:w="2520" w:type="dxa"/>
            <w:tcBorders>
              <w:top w:val="dotted" w:sz="4" w:space="0" w:color="auto"/>
              <w:left w:val="single" w:sz="4" w:space="0" w:color="auto"/>
              <w:bottom w:val="dotted" w:sz="4" w:space="0" w:color="auto"/>
              <w:right w:val="single" w:sz="4" w:space="0" w:color="auto"/>
            </w:tcBorders>
            <w:vAlign w:val="center"/>
          </w:tcPr>
          <w:p w:rsidR="00135D6E" w:rsidRDefault="005E00F9" w:rsidP="00E77C1A">
            <w:pPr>
              <w:jc w:val="both"/>
              <w:rPr>
                <w:lang w:val="nl-NL"/>
              </w:rPr>
            </w:pPr>
            <w:r>
              <w:rPr>
                <w:lang w:val="nl-NL"/>
              </w:rPr>
              <w:t>Tác động của quản trị công ty đến mức độ chấp nhận rủi ro của các doanh nghiệp niêm yết trên thị trường chứng khoán Việt Nam</w:t>
            </w:r>
          </w:p>
        </w:tc>
        <w:tc>
          <w:tcPr>
            <w:tcW w:w="1440" w:type="dxa"/>
            <w:tcBorders>
              <w:top w:val="dotted" w:sz="4" w:space="0" w:color="auto"/>
              <w:left w:val="single" w:sz="4" w:space="0" w:color="auto"/>
              <w:bottom w:val="dotted" w:sz="4" w:space="0" w:color="auto"/>
              <w:right w:val="single" w:sz="4" w:space="0" w:color="auto"/>
            </w:tcBorders>
            <w:vAlign w:val="center"/>
          </w:tcPr>
          <w:p w:rsidR="00135D6E" w:rsidRDefault="005E00F9" w:rsidP="0096294A">
            <w:pPr>
              <w:rPr>
                <w:lang w:val="nl-NL"/>
              </w:rPr>
            </w:pPr>
            <w:r>
              <w:rPr>
                <w:lang w:val="nl-NL"/>
              </w:rPr>
              <w:t>Tạp chí Khoa học và Đào tạo Ngân hàng</w:t>
            </w:r>
          </w:p>
        </w:tc>
        <w:tc>
          <w:tcPr>
            <w:tcW w:w="1530" w:type="dxa"/>
            <w:tcBorders>
              <w:top w:val="dotted" w:sz="4" w:space="0" w:color="auto"/>
              <w:left w:val="single" w:sz="4" w:space="0" w:color="auto"/>
              <w:bottom w:val="dotted" w:sz="4" w:space="0" w:color="auto"/>
              <w:right w:val="single" w:sz="4" w:space="0" w:color="auto"/>
            </w:tcBorders>
            <w:vAlign w:val="center"/>
          </w:tcPr>
          <w:p w:rsidR="00135D6E" w:rsidRDefault="005E00F9" w:rsidP="00F52058">
            <w:pPr>
              <w:spacing w:line="264" w:lineRule="auto"/>
              <w:jc w:val="center"/>
              <w:rPr>
                <w:color w:val="000000"/>
                <w:lang w:val="nl-NL"/>
              </w:rPr>
            </w:pPr>
            <w:r>
              <w:rPr>
                <w:color w:val="000000"/>
                <w:lang w:val="nl-NL"/>
              </w:rPr>
              <w:t>260+261-Tháng 1&amp;2/2024</w:t>
            </w:r>
          </w:p>
        </w:tc>
        <w:tc>
          <w:tcPr>
            <w:tcW w:w="1350" w:type="dxa"/>
            <w:tcBorders>
              <w:top w:val="dotted" w:sz="4" w:space="0" w:color="auto"/>
              <w:left w:val="single" w:sz="4" w:space="0" w:color="auto"/>
              <w:bottom w:val="dotted" w:sz="4" w:space="0" w:color="auto"/>
              <w:right w:val="single" w:sz="4" w:space="0" w:color="auto"/>
            </w:tcBorders>
            <w:vAlign w:val="center"/>
          </w:tcPr>
          <w:p w:rsidR="00135D6E" w:rsidRDefault="005E00F9" w:rsidP="00F52058">
            <w:pPr>
              <w:spacing w:line="264" w:lineRule="auto"/>
              <w:jc w:val="center"/>
              <w:rPr>
                <w:lang w:val="nl-NL"/>
              </w:rPr>
            </w:pPr>
            <w:r>
              <w:rPr>
                <w:lang w:val="nl-NL"/>
              </w:rPr>
              <w:t>109-121</w:t>
            </w:r>
          </w:p>
        </w:tc>
        <w:tc>
          <w:tcPr>
            <w:tcW w:w="1980" w:type="dxa"/>
            <w:tcBorders>
              <w:top w:val="dotted" w:sz="4" w:space="0" w:color="auto"/>
              <w:left w:val="single" w:sz="4" w:space="0" w:color="auto"/>
              <w:bottom w:val="dotted" w:sz="4" w:space="0" w:color="auto"/>
              <w:right w:val="single" w:sz="4" w:space="0" w:color="auto"/>
            </w:tcBorders>
            <w:vAlign w:val="center"/>
          </w:tcPr>
          <w:p w:rsidR="00135D6E" w:rsidRDefault="005E00F9" w:rsidP="00F52058">
            <w:pPr>
              <w:spacing w:line="264" w:lineRule="auto"/>
              <w:jc w:val="center"/>
              <w:rPr>
                <w:color w:val="000000"/>
                <w:lang w:val="nl-NL"/>
              </w:rPr>
            </w:pPr>
            <w:r>
              <w:rPr>
                <w:color w:val="000000"/>
                <w:lang w:val="nl-NL"/>
              </w:rPr>
              <w:t>02</w:t>
            </w:r>
          </w:p>
        </w:tc>
      </w:tr>
    </w:tbl>
    <w:p w:rsidR="007D100E" w:rsidRPr="00C31735" w:rsidRDefault="007D100E" w:rsidP="007D100E">
      <w:pPr>
        <w:spacing w:before="240" w:after="60" w:line="264" w:lineRule="auto"/>
        <w:rPr>
          <w:b/>
          <w:color w:val="000000"/>
          <w:lang w:val="nl-NL"/>
        </w:rPr>
      </w:pPr>
      <w:r w:rsidRPr="00C31735">
        <w:rPr>
          <w:b/>
          <w:color w:val="000000"/>
          <w:lang w:val="nl-NL"/>
        </w:rPr>
        <w:t>3. Sách đã xuất bản</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520"/>
        <w:gridCol w:w="2430"/>
        <w:gridCol w:w="2070"/>
        <w:gridCol w:w="1800"/>
      </w:tblGrid>
      <w:tr w:rsidR="007D100E" w:rsidRPr="00C31735" w:rsidTr="00F52058">
        <w:trPr>
          <w:trHeight w:val="598"/>
        </w:trPr>
        <w:tc>
          <w:tcPr>
            <w:tcW w:w="810" w:type="dxa"/>
            <w:vAlign w:val="center"/>
          </w:tcPr>
          <w:p w:rsidR="007D100E" w:rsidRPr="00C31735" w:rsidRDefault="007D100E" w:rsidP="00F52058">
            <w:pPr>
              <w:spacing w:line="264" w:lineRule="auto"/>
              <w:jc w:val="center"/>
              <w:rPr>
                <w:b/>
                <w:color w:val="000000"/>
                <w:lang w:val="nl-NL"/>
              </w:rPr>
            </w:pPr>
            <w:r w:rsidRPr="00C31735">
              <w:rPr>
                <w:b/>
                <w:color w:val="000000"/>
                <w:lang w:val="nl-NL"/>
              </w:rPr>
              <w:t>STT</w:t>
            </w:r>
          </w:p>
        </w:tc>
        <w:tc>
          <w:tcPr>
            <w:tcW w:w="2520" w:type="dxa"/>
            <w:vAlign w:val="center"/>
          </w:tcPr>
          <w:p w:rsidR="007D100E" w:rsidRPr="00C31735" w:rsidRDefault="007D100E" w:rsidP="00F52058">
            <w:pPr>
              <w:spacing w:line="264" w:lineRule="auto"/>
              <w:jc w:val="center"/>
              <w:rPr>
                <w:b/>
                <w:color w:val="000000"/>
                <w:lang w:val="nl-NL"/>
              </w:rPr>
            </w:pPr>
            <w:r w:rsidRPr="00C31735">
              <w:rPr>
                <w:b/>
                <w:color w:val="000000"/>
                <w:lang w:val="nl-NL"/>
              </w:rPr>
              <w:t>Tên sách</w:t>
            </w:r>
          </w:p>
        </w:tc>
        <w:tc>
          <w:tcPr>
            <w:tcW w:w="2430" w:type="dxa"/>
            <w:vAlign w:val="center"/>
          </w:tcPr>
          <w:p w:rsidR="007D100E" w:rsidRPr="00C31735" w:rsidRDefault="007D100E" w:rsidP="00F52058">
            <w:pPr>
              <w:spacing w:line="264" w:lineRule="auto"/>
              <w:jc w:val="center"/>
              <w:rPr>
                <w:b/>
                <w:color w:val="000000"/>
                <w:lang w:val="nl-NL"/>
              </w:rPr>
            </w:pPr>
            <w:r w:rsidRPr="00C31735">
              <w:rPr>
                <w:b/>
                <w:color w:val="000000"/>
                <w:lang w:val="nl-NL"/>
              </w:rPr>
              <w:t>Loại sách</w:t>
            </w:r>
          </w:p>
          <w:p w:rsidR="007D100E" w:rsidRPr="00C31735" w:rsidRDefault="007D100E" w:rsidP="00F52058">
            <w:pPr>
              <w:spacing w:line="264" w:lineRule="auto"/>
              <w:jc w:val="center"/>
              <w:rPr>
                <w:b/>
                <w:color w:val="000000"/>
                <w:lang w:val="nl-NL"/>
              </w:rPr>
            </w:pPr>
            <w:r w:rsidRPr="00C31735">
              <w:rPr>
                <w:b/>
                <w:color w:val="000000"/>
                <w:lang w:val="nl-NL"/>
              </w:rPr>
              <w:t>(GT,BT,SCK,STK...)</w:t>
            </w:r>
          </w:p>
        </w:tc>
        <w:tc>
          <w:tcPr>
            <w:tcW w:w="2070" w:type="dxa"/>
            <w:vAlign w:val="center"/>
          </w:tcPr>
          <w:p w:rsidR="007D100E" w:rsidRPr="00C31735" w:rsidRDefault="007D100E" w:rsidP="00F52058">
            <w:pPr>
              <w:spacing w:line="264" w:lineRule="auto"/>
              <w:jc w:val="center"/>
              <w:rPr>
                <w:b/>
                <w:color w:val="000000"/>
                <w:lang w:val="nl-NL"/>
              </w:rPr>
            </w:pPr>
            <w:r w:rsidRPr="00C31735">
              <w:rPr>
                <w:b/>
                <w:color w:val="000000"/>
                <w:lang w:val="nl-NL"/>
              </w:rPr>
              <w:t>Trách nhiệm</w:t>
            </w:r>
          </w:p>
        </w:tc>
        <w:tc>
          <w:tcPr>
            <w:tcW w:w="1800" w:type="dxa"/>
            <w:vAlign w:val="center"/>
          </w:tcPr>
          <w:p w:rsidR="007D100E" w:rsidRPr="00C31735" w:rsidRDefault="007D100E" w:rsidP="00F52058">
            <w:pPr>
              <w:spacing w:line="264" w:lineRule="auto"/>
              <w:jc w:val="center"/>
              <w:rPr>
                <w:b/>
                <w:color w:val="000000"/>
                <w:lang w:val="nl-NL"/>
              </w:rPr>
            </w:pPr>
            <w:r w:rsidRPr="00C31735">
              <w:rPr>
                <w:b/>
                <w:color w:val="000000"/>
                <w:lang w:val="nl-NL"/>
              </w:rPr>
              <w:t>NXB/ Năm XB</w:t>
            </w:r>
          </w:p>
        </w:tc>
      </w:tr>
      <w:tr w:rsidR="007D100E" w:rsidRPr="00135D6E" w:rsidTr="00F52058">
        <w:trPr>
          <w:trHeight w:val="413"/>
        </w:trPr>
        <w:tc>
          <w:tcPr>
            <w:tcW w:w="810" w:type="dxa"/>
            <w:tcBorders>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lastRenderedPageBreak/>
              <w:t>1</w:t>
            </w:r>
          </w:p>
        </w:tc>
        <w:tc>
          <w:tcPr>
            <w:tcW w:w="2520" w:type="dxa"/>
            <w:tcBorders>
              <w:bottom w:val="dotted" w:sz="4" w:space="0" w:color="auto"/>
            </w:tcBorders>
            <w:vAlign w:val="center"/>
          </w:tcPr>
          <w:p w:rsidR="007D100E" w:rsidRPr="00C31735" w:rsidRDefault="007D100E" w:rsidP="00F52058">
            <w:pPr>
              <w:spacing w:line="264" w:lineRule="auto"/>
              <w:jc w:val="both"/>
              <w:rPr>
                <w:color w:val="000000"/>
                <w:lang w:val="nl-NL"/>
              </w:rPr>
            </w:pPr>
            <w:r w:rsidRPr="00C31735">
              <w:rPr>
                <w:bCs/>
                <w:lang w:val="nl-NL"/>
              </w:rPr>
              <w:t>Bài tập Kinh tế lượng</w:t>
            </w:r>
          </w:p>
        </w:tc>
        <w:tc>
          <w:tcPr>
            <w:tcW w:w="2430" w:type="dxa"/>
            <w:tcBorders>
              <w:bottom w:val="dotted" w:sz="4" w:space="0" w:color="auto"/>
            </w:tcBorders>
            <w:vAlign w:val="center"/>
          </w:tcPr>
          <w:p w:rsidR="007D100E" w:rsidRPr="00C31735" w:rsidRDefault="007D100E" w:rsidP="00F52058">
            <w:pPr>
              <w:spacing w:line="264" w:lineRule="auto"/>
              <w:jc w:val="both"/>
              <w:rPr>
                <w:color w:val="000000"/>
                <w:lang w:val="nl-NL"/>
              </w:rPr>
            </w:pPr>
            <w:r w:rsidRPr="00C31735">
              <w:rPr>
                <w:color w:val="000000"/>
                <w:lang w:val="nl-NL"/>
              </w:rPr>
              <w:t>Bài tập</w:t>
            </w:r>
          </w:p>
        </w:tc>
        <w:tc>
          <w:tcPr>
            <w:tcW w:w="2070" w:type="dxa"/>
            <w:tcBorders>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Tham gia</w:t>
            </w:r>
          </w:p>
        </w:tc>
        <w:tc>
          <w:tcPr>
            <w:tcW w:w="1800" w:type="dxa"/>
            <w:tcBorders>
              <w:bottom w:val="dotted"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Nhà xuất bản Tài chính, năm 2017</w:t>
            </w:r>
          </w:p>
        </w:tc>
      </w:tr>
    </w:tbl>
    <w:p w:rsidR="007D100E" w:rsidRPr="00C31735" w:rsidRDefault="007D100E" w:rsidP="007D100E">
      <w:pPr>
        <w:spacing w:before="240" w:line="264" w:lineRule="auto"/>
        <w:rPr>
          <w:b/>
          <w:color w:val="000000"/>
          <w:lang w:val="nl-NL"/>
        </w:rPr>
      </w:pPr>
      <w:r w:rsidRPr="00C31735">
        <w:rPr>
          <w:b/>
          <w:color w:val="000000"/>
          <w:lang w:val="nl-NL"/>
        </w:rPr>
        <w:t>4. Hội thảo khoa học</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520"/>
        <w:gridCol w:w="2160"/>
        <w:gridCol w:w="1710"/>
        <w:gridCol w:w="1080"/>
        <w:gridCol w:w="1350"/>
      </w:tblGrid>
      <w:tr w:rsidR="007D100E" w:rsidRPr="00C31735" w:rsidTr="00F52058">
        <w:trPr>
          <w:trHeight w:val="575"/>
        </w:trPr>
        <w:tc>
          <w:tcPr>
            <w:tcW w:w="81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b/>
                <w:color w:val="000000"/>
                <w:lang w:val="nl-NL"/>
              </w:rPr>
              <w:t>STT</w:t>
            </w:r>
          </w:p>
        </w:tc>
        <w:tc>
          <w:tcPr>
            <w:tcW w:w="252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b/>
                <w:color w:val="000000"/>
                <w:lang w:val="nl-NL"/>
              </w:rPr>
              <w:t>Tên bài báo khoa học</w:t>
            </w:r>
          </w:p>
        </w:tc>
        <w:tc>
          <w:tcPr>
            <w:tcW w:w="216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b/>
                <w:color w:val="000000"/>
                <w:lang w:val="nl-NL"/>
              </w:rPr>
              <w:t>Tên kỷ yếu</w:t>
            </w:r>
          </w:p>
        </w:tc>
        <w:tc>
          <w:tcPr>
            <w:tcW w:w="171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b/>
                <w:color w:val="000000"/>
                <w:lang w:val="nl-NL"/>
              </w:rPr>
              <w:t>Năm công bố</w:t>
            </w:r>
          </w:p>
        </w:tc>
        <w:tc>
          <w:tcPr>
            <w:tcW w:w="108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tabs>
                <w:tab w:val="center" w:pos="388"/>
              </w:tabs>
              <w:spacing w:line="264" w:lineRule="auto"/>
              <w:jc w:val="center"/>
              <w:rPr>
                <w:b/>
                <w:color w:val="000000"/>
                <w:lang w:val="nl-NL"/>
              </w:rPr>
            </w:pPr>
            <w:r w:rsidRPr="00C31735">
              <w:rPr>
                <w:b/>
                <w:color w:val="000000"/>
                <w:lang w:val="nl-NL"/>
              </w:rPr>
              <w:t>Trang</w:t>
            </w:r>
          </w:p>
        </w:tc>
        <w:tc>
          <w:tcPr>
            <w:tcW w:w="1350" w:type="dxa"/>
            <w:tcBorders>
              <w:top w:val="single" w:sz="4" w:space="0" w:color="auto"/>
              <w:left w:val="single" w:sz="4" w:space="0" w:color="auto"/>
              <w:bottom w:val="single" w:sz="4" w:space="0" w:color="auto"/>
              <w:right w:val="single" w:sz="4" w:space="0" w:color="auto"/>
            </w:tcBorders>
            <w:vAlign w:val="center"/>
          </w:tcPr>
          <w:p w:rsidR="007D100E" w:rsidRPr="00C31735" w:rsidRDefault="007D100E" w:rsidP="00F52058">
            <w:pPr>
              <w:spacing w:line="264" w:lineRule="auto"/>
              <w:jc w:val="center"/>
              <w:rPr>
                <w:b/>
                <w:color w:val="000000"/>
                <w:lang w:val="nl-NL"/>
              </w:rPr>
            </w:pPr>
            <w:r w:rsidRPr="00C31735">
              <w:rPr>
                <w:b/>
                <w:color w:val="000000"/>
                <w:lang w:val="nl-NL"/>
              </w:rPr>
              <w:t>Số tác giả</w:t>
            </w:r>
          </w:p>
        </w:tc>
      </w:tr>
      <w:tr w:rsidR="007D100E" w:rsidRPr="00C31735" w:rsidTr="00F52058">
        <w:trPr>
          <w:trHeight w:val="366"/>
        </w:trPr>
        <w:tc>
          <w:tcPr>
            <w:tcW w:w="8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1</w:t>
            </w:r>
          </w:p>
        </w:tc>
        <w:tc>
          <w:tcPr>
            <w:tcW w:w="252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color w:val="000000"/>
                <w:lang w:val="nl-NL"/>
              </w:rPr>
            </w:pPr>
            <w:r w:rsidRPr="00C31735">
              <w:rPr>
                <w:lang w:val="nl-NL"/>
              </w:rPr>
              <w:t>Mối quan hệ giữa kinh tế lượng và các môn khoa học kinh tế tại Học viện Tài chính</w:t>
            </w:r>
          </w:p>
        </w:tc>
        <w:tc>
          <w:tcPr>
            <w:tcW w:w="216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lang w:val="nl-NL"/>
              </w:rPr>
              <w:t>Hội thảo khoa học Học viện Tài chính</w:t>
            </w:r>
          </w:p>
        </w:tc>
        <w:tc>
          <w:tcPr>
            <w:tcW w:w="171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both"/>
              <w:rPr>
                <w:color w:val="000000"/>
                <w:lang w:val="nl-NL"/>
              </w:rPr>
            </w:pPr>
            <w:r w:rsidRPr="00C31735">
              <w:t>2012</w:t>
            </w:r>
          </w:p>
        </w:tc>
        <w:tc>
          <w:tcPr>
            <w:tcW w:w="108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98-101</w:t>
            </w:r>
          </w:p>
        </w:tc>
        <w:tc>
          <w:tcPr>
            <w:tcW w:w="1350" w:type="dxa"/>
            <w:tcBorders>
              <w:top w:val="dotted" w:sz="4" w:space="0" w:color="auto"/>
              <w:left w:val="single" w:sz="4" w:space="0" w:color="auto"/>
              <w:bottom w:val="dotted" w:sz="4" w:space="0" w:color="auto"/>
              <w:right w:val="single" w:sz="4" w:space="0" w:color="auto"/>
            </w:tcBorders>
            <w:vAlign w:val="center"/>
          </w:tcPr>
          <w:p w:rsidR="007D100E" w:rsidRPr="00C31735" w:rsidRDefault="007D100E" w:rsidP="00F52058">
            <w:pPr>
              <w:spacing w:line="264" w:lineRule="auto"/>
              <w:jc w:val="center"/>
              <w:rPr>
                <w:color w:val="000000"/>
                <w:lang w:val="nl-NL"/>
              </w:rPr>
            </w:pPr>
            <w:r w:rsidRPr="00C31735">
              <w:rPr>
                <w:color w:val="000000"/>
                <w:lang w:val="nl-NL"/>
              </w:rPr>
              <w:t>01</w:t>
            </w:r>
          </w:p>
        </w:tc>
      </w:tr>
      <w:tr w:rsidR="00D86674" w:rsidRPr="00C31735" w:rsidTr="00F52058">
        <w:trPr>
          <w:trHeight w:val="366"/>
        </w:trPr>
        <w:tc>
          <w:tcPr>
            <w:tcW w:w="810" w:type="dxa"/>
            <w:tcBorders>
              <w:top w:val="dotted" w:sz="4" w:space="0" w:color="auto"/>
              <w:left w:val="single" w:sz="4" w:space="0" w:color="auto"/>
              <w:bottom w:val="dotted" w:sz="4" w:space="0" w:color="auto"/>
              <w:right w:val="single" w:sz="4" w:space="0" w:color="auto"/>
            </w:tcBorders>
            <w:vAlign w:val="center"/>
          </w:tcPr>
          <w:p w:rsidR="00D86674" w:rsidRPr="00C31735" w:rsidRDefault="008A1271" w:rsidP="00F52058">
            <w:pPr>
              <w:spacing w:line="264" w:lineRule="auto"/>
              <w:jc w:val="center"/>
              <w:rPr>
                <w:color w:val="000000"/>
                <w:lang w:val="nl-NL"/>
              </w:rPr>
            </w:pPr>
            <w:r>
              <w:rPr>
                <w:color w:val="000000"/>
                <w:lang w:val="nl-NL"/>
              </w:rPr>
              <w:t>2</w:t>
            </w:r>
          </w:p>
        </w:tc>
        <w:tc>
          <w:tcPr>
            <w:tcW w:w="2520" w:type="dxa"/>
            <w:tcBorders>
              <w:top w:val="dotted" w:sz="4" w:space="0" w:color="auto"/>
              <w:left w:val="single" w:sz="4" w:space="0" w:color="auto"/>
              <w:bottom w:val="dotted" w:sz="4" w:space="0" w:color="auto"/>
              <w:right w:val="single" w:sz="4" w:space="0" w:color="auto"/>
            </w:tcBorders>
            <w:vAlign w:val="center"/>
          </w:tcPr>
          <w:p w:rsidR="00D86674" w:rsidRPr="00C31735" w:rsidRDefault="00D86674" w:rsidP="00F52058">
            <w:pPr>
              <w:spacing w:line="264" w:lineRule="auto"/>
              <w:jc w:val="both"/>
              <w:rPr>
                <w:lang w:val="nl-NL"/>
              </w:rPr>
            </w:pPr>
            <w:r w:rsidRPr="00C31735">
              <w:rPr>
                <w:lang w:val="nl-NL"/>
              </w:rPr>
              <w:t>Phân tích định lượng tác động minh bạch thông tin trách nhiệm xã hội đến chi phí vốn chủ sở hữu doanh nghiệp xi măng niêm yết ở Việt Nam</w:t>
            </w:r>
          </w:p>
        </w:tc>
        <w:tc>
          <w:tcPr>
            <w:tcW w:w="2160" w:type="dxa"/>
            <w:tcBorders>
              <w:top w:val="dotted" w:sz="4" w:space="0" w:color="auto"/>
              <w:left w:val="single" w:sz="4" w:space="0" w:color="auto"/>
              <w:bottom w:val="dotted" w:sz="4" w:space="0" w:color="auto"/>
              <w:right w:val="single" w:sz="4" w:space="0" w:color="auto"/>
            </w:tcBorders>
            <w:vAlign w:val="center"/>
          </w:tcPr>
          <w:p w:rsidR="00D86674" w:rsidRPr="00C31735" w:rsidRDefault="00D86674" w:rsidP="00F52058">
            <w:pPr>
              <w:spacing w:line="264" w:lineRule="auto"/>
              <w:jc w:val="center"/>
              <w:rPr>
                <w:lang w:val="nl-NL"/>
              </w:rPr>
            </w:pPr>
            <w:r w:rsidRPr="00C31735">
              <w:rPr>
                <w:lang w:val="nl-NL"/>
              </w:rPr>
              <w:t>Hội thảo khoa học quốc gia, tháng 4/2022 (ISBN: 978-604-358-602-2)</w:t>
            </w:r>
          </w:p>
        </w:tc>
        <w:tc>
          <w:tcPr>
            <w:tcW w:w="1710" w:type="dxa"/>
            <w:tcBorders>
              <w:top w:val="dotted" w:sz="4" w:space="0" w:color="auto"/>
              <w:left w:val="single" w:sz="4" w:space="0" w:color="auto"/>
              <w:bottom w:val="dotted" w:sz="4" w:space="0" w:color="auto"/>
              <w:right w:val="single" w:sz="4" w:space="0" w:color="auto"/>
            </w:tcBorders>
            <w:vAlign w:val="center"/>
          </w:tcPr>
          <w:p w:rsidR="00D86674" w:rsidRPr="00C31735" w:rsidRDefault="00D86674" w:rsidP="00F52058">
            <w:pPr>
              <w:spacing w:line="264" w:lineRule="auto"/>
              <w:jc w:val="both"/>
              <w:rPr>
                <w:lang w:val="nl-NL"/>
              </w:rPr>
            </w:pPr>
            <w:r w:rsidRPr="00C31735">
              <w:rPr>
                <w:lang w:val="nl-NL"/>
              </w:rPr>
              <w:t>2022</w:t>
            </w:r>
          </w:p>
        </w:tc>
        <w:tc>
          <w:tcPr>
            <w:tcW w:w="1080" w:type="dxa"/>
            <w:tcBorders>
              <w:top w:val="dotted" w:sz="4" w:space="0" w:color="auto"/>
              <w:left w:val="single" w:sz="4" w:space="0" w:color="auto"/>
              <w:bottom w:val="dotted" w:sz="4" w:space="0" w:color="auto"/>
              <w:right w:val="single" w:sz="4" w:space="0" w:color="auto"/>
            </w:tcBorders>
            <w:vAlign w:val="center"/>
          </w:tcPr>
          <w:p w:rsidR="00D86674" w:rsidRPr="00C31735" w:rsidRDefault="00D86674" w:rsidP="00F52058">
            <w:pPr>
              <w:spacing w:line="264" w:lineRule="auto"/>
              <w:jc w:val="center"/>
              <w:rPr>
                <w:color w:val="000000"/>
                <w:lang w:val="nl-NL"/>
              </w:rPr>
            </w:pPr>
            <w:r w:rsidRPr="00C31735">
              <w:rPr>
                <w:color w:val="000000"/>
                <w:lang w:val="nl-NL"/>
              </w:rPr>
              <w:t>397-410</w:t>
            </w:r>
          </w:p>
        </w:tc>
        <w:tc>
          <w:tcPr>
            <w:tcW w:w="1350" w:type="dxa"/>
            <w:tcBorders>
              <w:top w:val="dotted" w:sz="4" w:space="0" w:color="auto"/>
              <w:left w:val="single" w:sz="4" w:space="0" w:color="auto"/>
              <w:bottom w:val="dotted" w:sz="4" w:space="0" w:color="auto"/>
              <w:right w:val="single" w:sz="4" w:space="0" w:color="auto"/>
            </w:tcBorders>
            <w:vAlign w:val="center"/>
          </w:tcPr>
          <w:p w:rsidR="00D86674" w:rsidRPr="00C31735" w:rsidRDefault="00D86674" w:rsidP="00F52058">
            <w:pPr>
              <w:spacing w:line="264" w:lineRule="auto"/>
              <w:jc w:val="center"/>
              <w:rPr>
                <w:color w:val="000000"/>
                <w:lang w:val="nl-NL"/>
              </w:rPr>
            </w:pPr>
            <w:r w:rsidRPr="00C31735">
              <w:rPr>
                <w:color w:val="000000"/>
                <w:lang w:val="nl-NL"/>
              </w:rPr>
              <w:t>01</w:t>
            </w:r>
          </w:p>
        </w:tc>
      </w:tr>
      <w:tr w:rsidR="00D86674" w:rsidRPr="00C31735" w:rsidTr="00F52058">
        <w:trPr>
          <w:trHeight w:val="366"/>
        </w:trPr>
        <w:tc>
          <w:tcPr>
            <w:tcW w:w="810" w:type="dxa"/>
            <w:tcBorders>
              <w:top w:val="dotted" w:sz="4" w:space="0" w:color="auto"/>
              <w:left w:val="single" w:sz="4" w:space="0" w:color="auto"/>
              <w:bottom w:val="dotted" w:sz="4" w:space="0" w:color="auto"/>
              <w:right w:val="single" w:sz="4" w:space="0" w:color="auto"/>
            </w:tcBorders>
            <w:vAlign w:val="center"/>
          </w:tcPr>
          <w:p w:rsidR="00D86674" w:rsidRPr="00C31735" w:rsidRDefault="008A1271" w:rsidP="00F52058">
            <w:pPr>
              <w:spacing w:line="264" w:lineRule="auto"/>
              <w:jc w:val="center"/>
              <w:rPr>
                <w:color w:val="000000"/>
                <w:lang w:val="nl-NL"/>
              </w:rPr>
            </w:pPr>
            <w:r>
              <w:rPr>
                <w:color w:val="000000"/>
                <w:lang w:val="nl-NL"/>
              </w:rPr>
              <w:t>3</w:t>
            </w:r>
          </w:p>
        </w:tc>
        <w:tc>
          <w:tcPr>
            <w:tcW w:w="2520" w:type="dxa"/>
            <w:tcBorders>
              <w:top w:val="dotted" w:sz="4" w:space="0" w:color="auto"/>
              <w:left w:val="single" w:sz="4" w:space="0" w:color="auto"/>
              <w:bottom w:val="dotted" w:sz="4" w:space="0" w:color="auto"/>
              <w:right w:val="single" w:sz="4" w:space="0" w:color="auto"/>
            </w:tcBorders>
            <w:vAlign w:val="center"/>
          </w:tcPr>
          <w:p w:rsidR="00D86674" w:rsidRPr="00C31735" w:rsidRDefault="00D86674" w:rsidP="00F52058">
            <w:pPr>
              <w:spacing w:line="264" w:lineRule="auto"/>
              <w:jc w:val="both"/>
              <w:rPr>
                <w:lang w:val="nl-NL"/>
              </w:rPr>
            </w:pPr>
            <w:r w:rsidRPr="00C31735">
              <w:rPr>
                <w:lang w:val="nl-NL"/>
              </w:rPr>
              <w:t>Phân tích định lượng các nhân tố tác động đến rủi ro phá sản của các doanh nghiệp xi măng Việt Nam</w:t>
            </w:r>
          </w:p>
        </w:tc>
        <w:tc>
          <w:tcPr>
            <w:tcW w:w="2160" w:type="dxa"/>
            <w:tcBorders>
              <w:top w:val="dotted" w:sz="4" w:space="0" w:color="auto"/>
              <w:left w:val="single" w:sz="4" w:space="0" w:color="auto"/>
              <w:bottom w:val="dotted" w:sz="4" w:space="0" w:color="auto"/>
              <w:right w:val="single" w:sz="4" w:space="0" w:color="auto"/>
            </w:tcBorders>
            <w:vAlign w:val="center"/>
          </w:tcPr>
          <w:p w:rsidR="00D86674" w:rsidRPr="00C31735" w:rsidRDefault="00D86674" w:rsidP="00F52058">
            <w:pPr>
              <w:spacing w:line="264" w:lineRule="auto"/>
              <w:jc w:val="center"/>
              <w:rPr>
                <w:lang w:val="nl-NL"/>
              </w:rPr>
            </w:pPr>
            <w:r w:rsidRPr="00C31735">
              <w:rPr>
                <w:lang w:val="nl-NL"/>
              </w:rPr>
              <w:t>Hội thảo khoa học quốc gia, tháng 12/2022 (ISBN: 978-604-67-2499-5)</w:t>
            </w:r>
          </w:p>
        </w:tc>
        <w:tc>
          <w:tcPr>
            <w:tcW w:w="1710" w:type="dxa"/>
            <w:tcBorders>
              <w:top w:val="dotted" w:sz="4" w:space="0" w:color="auto"/>
              <w:left w:val="single" w:sz="4" w:space="0" w:color="auto"/>
              <w:bottom w:val="dotted" w:sz="4" w:space="0" w:color="auto"/>
              <w:right w:val="single" w:sz="4" w:space="0" w:color="auto"/>
            </w:tcBorders>
            <w:vAlign w:val="center"/>
          </w:tcPr>
          <w:p w:rsidR="00D86674" w:rsidRPr="00C31735" w:rsidRDefault="00D86674" w:rsidP="00F52058">
            <w:pPr>
              <w:spacing w:line="264" w:lineRule="auto"/>
              <w:jc w:val="both"/>
              <w:rPr>
                <w:lang w:val="nl-NL"/>
              </w:rPr>
            </w:pPr>
            <w:r w:rsidRPr="00C31735">
              <w:rPr>
                <w:lang w:val="nl-NL"/>
              </w:rPr>
              <w:t>2022</w:t>
            </w:r>
          </w:p>
        </w:tc>
        <w:tc>
          <w:tcPr>
            <w:tcW w:w="1080" w:type="dxa"/>
            <w:tcBorders>
              <w:top w:val="dotted" w:sz="4" w:space="0" w:color="auto"/>
              <w:left w:val="single" w:sz="4" w:space="0" w:color="auto"/>
              <w:bottom w:val="dotted" w:sz="4" w:space="0" w:color="auto"/>
              <w:right w:val="single" w:sz="4" w:space="0" w:color="auto"/>
            </w:tcBorders>
            <w:vAlign w:val="center"/>
          </w:tcPr>
          <w:p w:rsidR="00D86674" w:rsidRPr="00C31735" w:rsidRDefault="00D86674" w:rsidP="00F52058">
            <w:pPr>
              <w:spacing w:line="264" w:lineRule="auto"/>
              <w:jc w:val="center"/>
              <w:rPr>
                <w:color w:val="000000"/>
                <w:lang w:val="nl-NL"/>
              </w:rPr>
            </w:pPr>
            <w:r w:rsidRPr="00C31735">
              <w:rPr>
                <w:color w:val="000000"/>
                <w:lang w:val="nl-NL"/>
              </w:rPr>
              <w:t>79-89</w:t>
            </w:r>
          </w:p>
        </w:tc>
        <w:tc>
          <w:tcPr>
            <w:tcW w:w="1350" w:type="dxa"/>
            <w:tcBorders>
              <w:top w:val="dotted" w:sz="4" w:space="0" w:color="auto"/>
              <w:left w:val="single" w:sz="4" w:space="0" w:color="auto"/>
              <w:bottom w:val="dotted" w:sz="4" w:space="0" w:color="auto"/>
              <w:right w:val="single" w:sz="4" w:space="0" w:color="auto"/>
            </w:tcBorders>
            <w:vAlign w:val="center"/>
          </w:tcPr>
          <w:p w:rsidR="00D86674" w:rsidRPr="00C31735" w:rsidRDefault="00D86674" w:rsidP="00F52058">
            <w:pPr>
              <w:spacing w:line="264" w:lineRule="auto"/>
              <w:jc w:val="center"/>
              <w:rPr>
                <w:color w:val="000000"/>
                <w:lang w:val="nl-NL"/>
              </w:rPr>
            </w:pPr>
            <w:r w:rsidRPr="00C31735">
              <w:rPr>
                <w:color w:val="000000"/>
                <w:lang w:val="nl-NL"/>
              </w:rPr>
              <w:t>01</w:t>
            </w:r>
          </w:p>
        </w:tc>
      </w:tr>
      <w:tr w:rsidR="007E0A15" w:rsidRPr="00C31735" w:rsidTr="00F52058">
        <w:trPr>
          <w:trHeight w:val="366"/>
        </w:trPr>
        <w:tc>
          <w:tcPr>
            <w:tcW w:w="810" w:type="dxa"/>
            <w:tcBorders>
              <w:top w:val="dotted" w:sz="4" w:space="0" w:color="auto"/>
              <w:left w:val="single" w:sz="4" w:space="0" w:color="auto"/>
              <w:bottom w:val="dotted" w:sz="4" w:space="0" w:color="auto"/>
              <w:right w:val="single" w:sz="4" w:space="0" w:color="auto"/>
            </w:tcBorders>
            <w:vAlign w:val="center"/>
          </w:tcPr>
          <w:p w:rsidR="007E0A15" w:rsidRPr="00C31735" w:rsidRDefault="008A1271" w:rsidP="00F52058">
            <w:pPr>
              <w:spacing w:line="264" w:lineRule="auto"/>
              <w:jc w:val="center"/>
              <w:rPr>
                <w:color w:val="000000"/>
                <w:lang w:val="nl-NL"/>
              </w:rPr>
            </w:pPr>
            <w:r>
              <w:rPr>
                <w:color w:val="000000"/>
                <w:lang w:val="nl-NL"/>
              </w:rPr>
              <w:t>4</w:t>
            </w:r>
          </w:p>
        </w:tc>
        <w:tc>
          <w:tcPr>
            <w:tcW w:w="2520" w:type="dxa"/>
            <w:tcBorders>
              <w:top w:val="dotted" w:sz="4" w:space="0" w:color="auto"/>
              <w:left w:val="single" w:sz="4" w:space="0" w:color="auto"/>
              <w:bottom w:val="dotted" w:sz="4" w:space="0" w:color="auto"/>
              <w:right w:val="single" w:sz="4" w:space="0" w:color="auto"/>
            </w:tcBorders>
            <w:vAlign w:val="center"/>
          </w:tcPr>
          <w:p w:rsidR="007E0A15" w:rsidRPr="00C31735" w:rsidRDefault="007E0A15" w:rsidP="00F52058">
            <w:pPr>
              <w:spacing w:line="264" w:lineRule="auto"/>
              <w:jc w:val="both"/>
              <w:rPr>
                <w:lang w:val="nl-NL"/>
              </w:rPr>
            </w:pPr>
            <w:r w:rsidRPr="00C31735">
              <w:rPr>
                <w:lang w:val="nl-NL"/>
              </w:rPr>
              <w:t>The impact of social responsibility disclosure on the cost of equity capital of Vietnam’s construction material enterprises</w:t>
            </w:r>
          </w:p>
        </w:tc>
        <w:tc>
          <w:tcPr>
            <w:tcW w:w="2160" w:type="dxa"/>
            <w:tcBorders>
              <w:top w:val="dotted" w:sz="4" w:space="0" w:color="auto"/>
              <w:left w:val="single" w:sz="4" w:space="0" w:color="auto"/>
              <w:bottom w:val="dotted" w:sz="4" w:space="0" w:color="auto"/>
              <w:right w:val="single" w:sz="4" w:space="0" w:color="auto"/>
            </w:tcBorders>
            <w:vAlign w:val="center"/>
          </w:tcPr>
          <w:p w:rsidR="007E0A15" w:rsidRPr="00C31735" w:rsidRDefault="007E0A15" w:rsidP="00F52058">
            <w:pPr>
              <w:spacing w:line="264" w:lineRule="auto"/>
              <w:jc w:val="center"/>
              <w:rPr>
                <w:lang w:val="nl-NL"/>
              </w:rPr>
            </w:pPr>
            <w:r w:rsidRPr="00C31735">
              <w:rPr>
                <w:lang w:val="nl-NL"/>
              </w:rPr>
              <w:t>Hội thảo khoa học quốc tế, tháng 05/2023 (ISBN:978-604-55-7850-6)</w:t>
            </w:r>
          </w:p>
        </w:tc>
        <w:tc>
          <w:tcPr>
            <w:tcW w:w="1710" w:type="dxa"/>
            <w:tcBorders>
              <w:top w:val="dotted" w:sz="4" w:space="0" w:color="auto"/>
              <w:left w:val="single" w:sz="4" w:space="0" w:color="auto"/>
              <w:bottom w:val="dotted" w:sz="4" w:space="0" w:color="auto"/>
              <w:right w:val="single" w:sz="4" w:space="0" w:color="auto"/>
            </w:tcBorders>
            <w:vAlign w:val="center"/>
          </w:tcPr>
          <w:p w:rsidR="007E0A15" w:rsidRPr="00C31735" w:rsidRDefault="00A04E14" w:rsidP="00F52058">
            <w:pPr>
              <w:spacing w:line="264" w:lineRule="auto"/>
              <w:jc w:val="both"/>
              <w:rPr>
                <w:lang w:val="nl-NL"/>
              </w:rPr>
            </w:pPr>
            <w:r w:rsidRPr="00C31735">
              <w:rPr>
                <w:lang w:val="nl-NL"/>
              </w:rPr>
              <w:t>2023</w:t>
            </w:r>
          </w:p>
        </w:tc>
        <w:tc>
          <w:tcPr>
            <w:tcW w:w="1080" w:type="dxa"/>
            <w:tcBorders>
              <w:top w:val="dotted" w:sz="4" w:space="0" w:color="auto"/>
              <w:left w:val="single" w:sz="4" w:space="0" w:color="auto"/>
              <w:bottom w:val="dotted" w:sz="4" w:space="0" w:color="auto"/>
              <w:right w:val="single" w:sz="4" w:space="0" w:color="auto"/>
            </w:tcBorders>
            <w:vAlign w:val="center"/>
          </w:tcPr>
          <w:p w:rsidR="007E0A15" w:rsidRPr="00C31735" w:rsidRDefault="00A04E14" w:rsidP="00F52058">
            <w:pPr>
              <w:spacing w:line="264" w:lineRule="auto"/>
              <w:jc w:val="center"/>
              <w:rPr>
                <w:color w:val="000000"/>
                <w:lang w:val="nl-NL"/>
              </w:rPr>
            </w:pPr>
            <w:r w:rsidRPr="00C31735">
              <w:rPr>
                <w:color w:val="000000"/>
                <w:lang w:val="nl-NL"/>
              </w:rPr>
              <w:t>219-232</w:t>
            </w:r>
          </w:p>
        </w:tc>
        <w:tc>
          <w:tcPr>
            <w:tcW w:w="1350" w:type="dxa"/>
            <w:tcBorders>
              <w:top w:val="dotted" w:sz="4" w:space="0" w:color="auto"/>
              <w:left w:val="single" w:sz="4" w:space="0" w:color="auto"/>
              <w:bottom w:val="dotted" w:sz="4" w:space="0" w:color="auto"/>
              <w:right w:val="single" w:sz="4" w:space="0" w:color="auto"/>
            </w:tcBorders>
            <w:vAlign w:val="center"/>
          </w:tcPr>
          <w:p w:rsidR="007E0A15" w:rsidRPr="00C31735" w:rsidRDefault="00A04E14" w:rsidP="00F52058">
            <w:pPr>
              <w:spacing w:line="264" w:lineRule="auto"/>
              <w:jc w:val="center"/>
              <w:rPr>
                <w:color w:val="000000"/>
                <w:lang w:val="nl-NL"/>
              </w:rPr>
            </w:pPr>
            <w:r w:rsidRPr="00C31735">
              <w:rPr>
                <w:color w:val="000000"/>
                <w:lang w:val="nl-NL"/>
              </w:rPr>
              <w:t>02</w:t>
            </w:r>
          </w:p>
        </w:tc>
      </w:tr>
    </w:tbl>
    <w:p w:rsidR="007D100E" w:rsidRPr="00C31735" w:rsidRDefault="007D100E" w:rsidP="007D100E">
      <w:pPr>
        <w:spacing w:before="160" w:line="264" w:lineRule="auto"/>
        <w:rPr>
          <w:b/>
          <w:bCs/>
        </w:rPr>
      </w:pPr>
      <w:r w:rsidRPr="00C31735">
        <w:rPr>
          <w:b/>
          <w:bCs/>
        </w:rPr>
        <w:t xml:space="preserve">5. </w:t>
      </w:r>
      <w:proofErr w:type="spellStart"/>
      <w:r w:rsidRPr="00C31735">
        <w:rPr>
          <w:b/>
          <w:bCs/>
        </w:rPr>
        <w:t>Hướng</w:t>
      </w:r>
      <w:proofErr w:type="spellEnd"/>
      <w:r w:rsidRPr="00C31735">
        <w:rPr>
          <w:b/>
          <w:bCs/>
        </w:rPr>
        <w:t xml:space="preserve"> </w:t>
      </w:r>
      <w:proofErr w:type="spellStart"/>
      <w:r w:rsidRPr="00C31735">
        <w:rPr>
          <w:b/>
          <w:bCs/>
        </w:rPr>
        <w:t>dẫn</w:t>
      </w:r>
      <w:proofErr w:type="spellEnd"/>
      <w:r w:rsidRPr="00C31735">
        <w:rPr>
          <w:b/>
          <w:bCs/>
        </w:rPr>
        <w:t xml:space="preserve"> </w:t>
      </w:r>
      <w:proofErr w:type="spellStart"/>
      <w:r w:rsidRPr="00C31735">
        <w:rPr>
          <w:b/>
          <w:bCs/>
        </w:rPr>
        <w:t>khoa</w:t>
      </w:r>
      <w:proofErr w:type="spellEnd"/>
      <w:r w:rsidRPr="00C31735">
        <w:rPr>
          <w:b/>
          <w:bCs/>
        </w:rPr>
        <w:t xml:space="preserve"> </w:t>
      </w:r>
      <w:proofErr w:type="spellStart"/>
      <w:r w:rsidRPr="00C31735">
        <w:rPr>
          <w:b/>
          <w:bCs/>
        </w:rPr>
        <w:t>học</w:t>
      </w:r>
      <w:proofErr w:type="spellEnd"/>
      <w:r w:rsidRPr="00C31735">
        <w:rPr>
          <w:b/>
          <w:bCs/>
        </w:rPr>
        <w:t>:</w:t>
      </w:r>
    </w:p>
    <w:p w:rsidR="00F569D9" w:rsidRDefault="00F569D9" w:rsidP="007D100E">
      <w:pPr>
        <w:spacing w:line="264" w:lineRule="auto"/>
        <w:rPr>
          <w:bCs/>
        </w:rPr>
      </w:pPr>
      <w:proofErr w:type="spellStart"/>
      <w:r w:rsidRPr="00C31735">
        <w:rPr>
          <w:bCs/>
        </w:rPr>
        <w:t>Hướng</w:t>
      </w:r>
      <w:proofErr w:type="spellEnd"/>
      <w:r w:rsidRPr="00C31735">
        <w:rPr>
          <w:bCs/>
        </w:rPr>
        <w:t xml:space="preserve"> </w:t>
      </w:r>
      <w:proofErr w:type="spellStart"/>
      <w:r w:rsidRPr="00C31735">
        <w:rPr>
          <w:bCs/>
        </w:rPr>
        <w:t>dẫn</w:t>
      </w:r>
      <w:proofErr w:type="spellEnd"/>
      <w:r w:rsidRPr="00C31735">
        <w:rPr>
          <w:bCs/>
        </w:rPr>
        <w:t xml:space="preserve"> 03 </w:t>
      </w:r>
      <w:proofErr w:type="spellStart"/>
      <w:r w:rsidRPr="00C31735">
        <w:rPr>
          <w:bCs/>
        </w:rPr>
        <w:t>Thạc</w:t>
      </w:r>
      <w:proofErr w:type="spellEnd"/>
      <w:r w:rsidRPr="00C31735">
        <w:rPr>
          <w:bCs/>
        </w:rPr>
        <w:t xml:space="preserve"> </w:t>
      </w:r>
      <w:proofErr w:type="spellStart"/>
      <w:r w:rsidRPr="00C31735">
        <w:rPr>
          <w:bCs/>
        </w:rPr>
        <w:t>sỹ</w:t>
      </w:r>
      <w:proofErr w:type="spellEnd"/>
      <w:r w:rsidRPr="00C31735">
        <w:rPr>
          <w:bCs/>
        </w:rPr>
        <w:t xml:space="preserve"> </w:t>
      </w:r>
      <w:proofErr w:type="spellStart"/>
      <w:r w:rsidRPr="00C31735">
        <w:rPr>
          <w:bCs/>
        </w:rPr>
        <w:t>ngành</w:t>
      </w:r>
      <w:proofErr w:type="spellEnd"/>
      <w:r w:rsidRPr="00C31735">
        <w:rPr>
          <w:bCs/>
        </w:rPr>
        <w:t xml:space="preserve"> </w:t>
      </w:r>
      <w:proofErr w:type="spellStart"/>
      <w:r w:rsidRPr="00C31735">
        <w:rPr>
          <w:bCs/>
        </w:rPr>
        <w:t>Quản</w:t>
      </w:r>
      <w:proofErr w:type="spellEnd"/>
      <w:r w:rsidRPr="00C31735">
        <w:rPr>
          <w:bCs/>
        </w:rPr>
        <w:t xml:space="preserve"> </w:t>
      </w:r>
      <w:proofErr w:type="spellStart"/>
      <w:r w:rsidRPr="00C31735">
        <w:rPr>
          <w:bCs/>
        </w:rPr>
        <w:t>lý</w:t>
      </w:r>
      <w:proofErr w:type="spellEnd"/>
      <w:r w:rsidRPr="00C31735">
        <w:rPr>
          <w:bCs/>
        </w:rPr>
        <w:t xml:space="preserve"> </w:t>
      </w:r>
      <w:proofErr w:type="spellStart"/>
      <w:r w:rsidRPr="00C31735">
        <w:rPr>
          <w:bCs/>
        </w:rPr>
        <w:t>kinh</w:t>
      </w:r>
      <w:proofErr w:type="spellEnd"/>
      <w:r w:rsidRPr="00C31735">
        <w:rPr>
          <w:bCs/>
        </w:rPr>
        <w:t xml:space="preserve"> </w:t>
      </w:r>
      <w:proofErr w:type="spellStart"/>
      <w:r w:rsidRPr="00C31735">
        <w:rPr>
          <w:bCs/>
        </w:rPr>
        <w:t>tế</w:t>
      </w:r>
      <w:proofErr w:type="spellEnd"/>
      <w:r w:rsidRPr="00C31735">
        <w:rPr>
          <w:bCs/>
        </w:rPr>
        <w:t xml:space="preserve"> </w:t>
      </w:r>
      <w:proofErr w:type="spellStart"/>
      <w:r w:rsidRPr="00C31735">
        <w:rPr>
          <w:bCs/>
        </w:rPr>
        <w:t>đã</w:t>
      </w:r>
      <w:proofErr w:type="spellEnd"/>
      <w:r w:rsidRPr="00C31735">
        <w:rPr>
          <w:bCs/>
        </w:rPr>
        <w:t xml:space="preserve"> </w:t>
      </w:r>
      <w:proofErr w:type="spellStart"/>
      <w:r w:rsidRPr="00C31735">
        <w:rPr>
          <w:bCs/>
        </w:rPr>
        <w:t>bảo</w:t>
      </w:r>
      <w:proofErr w:type="spellEnd"/>
      <w:r w:rsidRPr="00C31735">
        <w:rPr>
          <w:bCs/>
        </w:rPr>
        <w:t xml:space="preserve"> </w:t>
      </w:r>
      <w:proofErr w:type="spellStart"/>
      <w:r w:rsidRPr="00C31735">
        <w:rPr>
          <w:bCs/>
        </w:rPr>
        <w:t>vệ</w:t>
      </w:r>
      <w:proofErr w:type="spellEnd"/>
      <w:r w:rsidRPr="00C31735">
        <w:rPr>
          <w:bCs/>
        </w:rPr>
        <w:t xml:space="preserve"> </w:t>
      </w:r>
      <w:proofErr w:type="spellStart"/>
      <w:r w:rsidRPr="00C31735">
        <w:rPr>
          <w:bCs/>
        </w:rPr>
        <w:t>thành</w:t>
      </w:r>
      <w:proofErr w:type="spellEnd"/>
      <w:r w:rsidRPr="00C31735">
        <w:rPr>
          <w:bCs/>
        </w:rPr>
        <w:t xml:space="preserve"> </w:t>
      </w:r>
      <w:proofErr w:type="spellStart"/>
      <w:r w:rsidRPr="00C31735">
        <w:rPr>
          <w:bCs/>
        </w:rPr>
        <w:t>công</w:t>
      </w:r>
      <w:proofErr w:type="spellEnd"/>
      <w:r w:rsidRPr="00C31735">
        <w:rPr>
          <w:bCs/>
        </w:rPr>
        <w:t xml:space="preserve"> </w:t>
      </w:r>
      <w:proofErr w:type="spellStart"/>
      <w:r w:rsidRPr="00C31735">
        <w:rPr>
          <w:bCs/>
        </w:rPr>
        <w:t>luận</w:t>
      </w:r>
      <w:proofErr w:type="spellEnd"/>
      <w:r w:rsidRPr="00C31735">
        <w:rPr>
          <w:bCs/>
        </w:rPr>
        <w:t xml:space="preserve"> </w:t>
      </w:r>
      <w:proofErr w:type="spellStart"/>
      <w:r w:rsidRPr="00C31735">
        <w:rPr>
          <w:bCs/>
        </w:rPr>
        <w:t>văn</w:t>
      </w:r>
      <w:proofErr w:type="spellEnd"/>
      <w:r w:rsidRPr="00C31735">
        <w:rPr>
          <w:bCs/>
        </w:rPr>
        <w:t xml:space="preserve"> </w:t>
      </w:r>
      <w:proofErr w:type="spellStart"/>
      <w:r w:rsidRPr="00C31735">
        <w:rPr>
          <w:bCs/>
        </w:rPr>
        <w:t>năm</w:t>
      </w:r>
      <w:proofErr w:type="spellEnd"/>
      <w:r w:rsidRPr="00C31735">
        <w:rPr>
          <w:bCs/>
        </w:rPr>
        <w:t xml:space="preserve"> 2022.</w:t>
      </w:r>
    </w:p>
    <w:p w:rsidR="007D100E" w:rsidRPr="00C31735" w:rsidRDefault="007D100E" w:rsidP="007D100E">
      <w:pPr>
        <w:spacing w:line="264" w:lineRule="auto"/>
        <w:rPr>
          <w:bCs/>
        </w:rPr>
      </w:pPr>
      <w:proofErr w:type="spellStart"/>
      <w:r w:rsidRPr="00C31735">
        <w:rPr>
          <w:bCs/>
        </w:rPr>
        <w:t>Hướng</w:t>
      </w:r>
      <w:proofErr w:type="spellEnd"/>
      <w:r w:rsidRPr="00C31735">
        <w:rPr>
          <w:bCs/>
        </w:rPr>
        <w:t xml:space="preserve"> </w:t>
      </w:r>
      <w:proofErr w:type="spellStart"/>
      <w:r w:rsidRPr="00C31735">
        <w:rPr>
          <w:bCs/>
        </w:rPr>
        <w:t>dẫn</w:t>
      </w:r>
      <w:proofErr w:type="spellEnd"/>
      <w:r w:rsidRPr="00C31735">
        <w:rPr>
          <w:bCs/>
        </w:rPr>
        <w:t xml:space="preserve"> 02 </w:t>
      </w:r>
      <w:proofErr w:type="spellStart"/>
      <w:r w:rsidRPr="00C31735">
        <w:rPr>
          <w:bCs/>
        </w:rPr>
        <w:t>đề</w:t>
      </w:r>
      <w:proofErr w:type="spellEnd"/>
      <w:r w:rsidRPr="00C31735">
        <w:rPr>
          <w:bCs/>
        </w:rPr>
        <w:t xml:space="preserve"> </w:t>
      </w:r>
      <w:proofErr w:type="spellStart"/>
      <w:r w:rsidRPr="00C31735">
        <w:rPr>
          <w:bCs/>
        </w:rPr>
        <w:t>tài</w:t>
      </w:r>
      <w:proofErr w:type="spellEnd"/>
      <w:r w:rsidRPr="00C31735">
        <w:rPr>
          <w:bCs/>
        </w:rPr>
        <w:t xml:space="preserve"> </w:t>
      </w:r>
      <w:proofErr w:type="spellStart"/>
      <w:r w:rsidRPr="00C31735">
        <w:rPr>
          <w:bCs/>
        </w:rPr>
        <w:t>Nghiên</w:t>
      </w:r>
      <w:proofErr w:type="spellEnd"/>
      <w:r w:rsidRPr="00C31735">
        <w:rPr>
          <w:bCs/>
        </w:rPr>
        <w:t xml:space="preserve"> </w:t>
      </w:r>
      <w:proofErr w:type="spellStart"/>
      <w:r w:rsidRPr="00C31735">
        <w:rPr>
          <w:bCs/>
        </w:rPr>
        <w:t>cứu</w:t>
      </w:r>
      <w:proofErr w:type="spellEnd"/>
      <w:r w:rsidRPr="00C31735">
        <w:rPr>
          <w:bCs/>
        </w:rPr>
        <w:t xml:space="preserve"> </w:t>
      </w:r>
      <w:proofErr w:type="spellStart"/>
      <w:r w:rsidRPr="00C31735">
        <w:rPr>
          <w:bCs/>
        </w:rPr>
        <w:t>khoa</w:t>
      </w:r>
      <w:proofErr w:type="spellEnd"/>
      <w:r w:rsidRPr="00C31735">
        <w:rPr>
          <w:bCs/>
        </w:rPr>
        <w:t xml:space="preserve"> </w:t>
      </w:r>
      <w:proofErr w:type="spellStart"/>
      <w:r w:rsidRPr="00C31735">
        <w:rPr>
          <w:bCs/>
        </w:rPr>
        <w:t>học</w:t>
      </w:r>
      <w:proofErr w:type="spellEnd"/>
      <w:r w:rsidRPr="00C31735">
        <w:rPr>
          <w:bCs/>
        </w:rPr>
        <w:t xml:space="preserve"> </w:t>
      </w:r>
      <w:proofErr w:type="spellStart"/>
      <w:r w:rsidRPr="00C31735">
        <w:rPr>
          <w:bCs/>
        </w:rPr>
        <w:t>sinh</w:t>
      </w:r>
      <w:proofErr w:type="spellEnd"/>
      <w:r w:rsidRPr="00C31735">
        <w:rPr>
          <w:bCs/>
        </w:rPr>
        <w:t xml:space="preserve"> </w:t>
      </w:r>
      <w:proofErr w:type="spellStart"/>
      <w:r w:rsidRPr="00C31735">
        <w:rPr>
          <w:bCs/>
        </w:rPr>
        <w:t>viên</w:t>
      </w:r>
      <w:proofErr w:type="spellEnd"/>
      <w:r w:rsidR="00134D4C" w:rsidRPr="00C31735">
        <w:rPr>
          <w:bCs/>
        </w:rPr>
        <w:t xml:space="preserve"> </w:t>
      </w:r>
      <w:proofErr w:type="spellStart"/>
      <w:r w:rsidR="00134D4C" w:rsidRPr="00C31735">
        <w:rPr>
          <w:bCs/>
        </w:rPr>
        <w:t>tại</w:t>
      </w:r>
      <w:proofErr w:type="spellEnd"/>
      <w:r w:rsidR="00134D4C" w:rsidRPr="00C31735">
        <w:rPr>
          <w:bCs/>
        </w:rPr>
        <w:t xml:space="preserve"> </w:t>
      </w:r>
      <w:proofErr w:type="spellStart"/>
      <w:r w:rsidR="00134D4C" w:rsidRPr="00C31735">
        <w:rPr>
          <w:bCs/>
        </w:rPr>
        <w:t>Học</w:t>
      </w:r>
      <w:proofErr w:type="spellEnd"/>
      <w:r w:rsidR="00134D4C" w:rsidRPr="00C31735">
        <w:rPr>
          <w:bCs/>
        </w:rPr>
        <w:t xml:space="preserve"> </w:t>
      </w:r>
      <w:proofErr w:type="spellStart"/>
      <w:r w:rsidR="00134D4C" w:rsidRPr="00C31735">
        <w:rPr>
          <w:bCs/>
        </w:rPr>
        <w:t>viện</w:t>
      </w:r>
      <w:proofErr w:type="spellEnd"/>
      <w:r w:rsidR="00134D4C" w:rsidRPr="00C31735">
        <w:rPr>
          <w:bCs/>
        </w:rPr>
        <w:t xml:space="preserve"> </w:t>
      </w:r>
      <w:proofErr w:type="spellStart"/>
      <w:r w:rsidR="00134D4C" w:rsidRPr="00C31735">
        <w:rPr>
          <w:bCs/>
        </w:rPr>
        <w:t>Tài</w:t>
      </w:r>
      <w:proofErr w:type="spellEnd"/>
      <w:r w:rsidR="00134D4C" w:rsidRPr="00C31735">
        <w:rPr>
          <w:bCs/>
        </w:rPr>
        <w:t xml:space="preserve"> </w:t>
      </w:r>
      <w:proofErr w:type="spellStart"/>
      <w:r w:rsidR="00134D4C" w:rsidRPr="00C31735">
        <w:rPr>
          <w:bCs/>
        </w:rPr>
        <w:t>chính</w:t>
      </w:r>
      <w:proofErr w:type="spellEnd"/>
      <w:r w:rsidRPr="00C31735">
        <w:rPr>
          <w:bCs/>
        </w:rPr>
        <w:t xml:space="preserve"> </w:t>
      </w:r>
      <w:proofErr w:type="spellStart"/>
      <w:r w:rsidRPr="00C31735">
        <w:rPr>
          <w:bCs/>
        </w:rPr>
        <w:t>trong</w:t>
      </w:r>
      <w:proofErr w:type="spellEnd"/>
      <w:r w:rsidRPr="00C31735">
        <w:rPr>
          <w:bCs/>
        </w:rPr>
        <w:t xml:space="preserve"> </w:t>
      </w:r>
      <w:proofErr w:type="spellStart"/>
      <w:r w:rsidRPr="00C31735">
        <w:rPr>
          <w:bCs/>
        </w:rPr>
        <w:t>Hội</w:t>
      </w:r>
      <w:proofErr w:type="spellEnd"/>
      <w:r w:rsidRPr="00C31735">
        <w:rPr>
          <w:bCs/>
        </w:rPr>
        <w:t xml:space="preserve"> </w:t>
      </w:r>
      <w:proofErr w:type="spellStart"/>
      <w:r w:rsidRPr="00C31735">
        <w:rPr>
          <w:bCs/>
        </w:rPr>
        <w:t>thi</w:t>
      </w:r>
      <w:proofErr w:type="spellEnd"/>
      <w:r w:rsidRPr="00C31735">
        <w:rPr>
          <w:bCs/>
        </w:rPr>
        <w:t xml:space="preserve"> “Olympic </w:t>
      </w:r>
      <w:proofErr w:type="spellStart"/>
      <w:r w:rsidRPr="00C31735">
        <w:rPr>
          <w:bCs/>
        </w:rPr>
        <w:t>Kinh</w:t>
      </w:r>
      <w:proofErr w:type="spellEnd"/>
      <w:r w:rsidRPr="00C31735">
        <w:rPr>
          <w:bCs/>
        </w:rPr>
        <w:t xml:space="preserve"> </w:t>
      </w:r>
      <w:proofErr w:type="spellStart"/>
      <w:r w:rsidRPr="00C31735">
        <w:rPr>
          <w:bCs/>
        </w:rPr>
        <w:t>tế</w:t>
      </w:r>
      <w:proofErr w:type="spellEnd"/>
      <w:r w:rsidRPr="00C31735">
        <w:rPr>
          <w:bCs/>
        </w:rPr>
        <w:t xml:space="preserve"> </w:t>
      </w:r>
      <w:proofErr w:type="spellStart"/>
      <w:r w:rsidRPr="00C31735">
        <w:rPr>
          <w:bCs/>
        </w:rPr>
        <w:t>lượng</w:t>
      </w:r>
      <w:proofErr w:type="spellEnd"/>
      <w:r w:rsidRPr="00C31735">
        <w:rPr>
          <w:bCs/>
        </w:rPr>
        <w:t xml:space="preserve"> </w:t>
      </w:r>
      <w:proofErr w:type="spellStart"/>
      <w:r w:rsidRPr="00C31735">
        <w:rPr>
          <w:bCs/>
        </w:rPr>
        <w:t>toàn</w:t>
      </w:r>
      <w:proofErr w:type="spellEnd"/>
      <w:r w:rsidRPr="00C31735">
        <w:rPr>
          <w:bCs/>
        </w:rPr>
        <w:t xml:space="preserve"> </w:t>
      </w:r>
      <w:proofErr w:type="spellStart"/>
      <w:r w:rsidRPr="00C31735">
        <w:rPr>
          <w:bCs/>
        </w:rPr>
        <w:t>quốc</w:t>
      </w:r>
      <w:proofErr w:type="spellEnd"/>
      <w:r w:rsidRPr="00C31735">
        <w:rPr>
          <w:bCs/>
        </w:rPr>
        <w:t xml:space="preserve">” </w:t>
      </w:r>
      <w:proofErr w:type="spellStart"/>
      <w:r w:rsidRPr="00C31735">
        <w:rPr>
          <w:bCs/>
        </w:rPr>
        <w:t>đạt</w:t>
      </w:r>
      <w:proofErr w:type="spellEnd"/>
      <w:r w:rsidRPr="00C31735">
        <w:rPr>
          <w:bCs/>
        </w:rPr>
        <w:t xml:space="preserve"> </w:t>
      </w:r>
      <w:proofErr w:type="spellStart"/>
      <w:r w:rsidRPr="00C31735">
        <w:rPr>
          <w:bCs/>
        </w:rPr>
        <w:t>giải</w:t>
      </w:r>
      <w:proofErr w:type="spellEnd"/>
      <w:r w:rsidRPr="00C31735">
        <w:rPr>
          <w:bCs/>
        </w:rPr>
        <w:t xml:space="preserve"> </w:t>
      </w:r>
      <w:proofErr w:type="spellStart"/>
      <w:r w:rsidRPr="00C31735">
        <w:rPr>
          <w:bCs/>
        </w:rPr>
        <w:t>Đặc</w:t>
      </w:r>
      <w:proofErr w:type="spellEnd"/>
      <w:r w:rsidRPr="00C31735">
        <w:rPr>
          <w:bCs/>
        </w:rPr>
        <w:t xml:space="preserve"> </w:t>
      </w:r>
      <w:proofErr w:type="spellStart"/>
      <w:r w:rsidRPr="00C31735">
        <w:rPr>
          <w:bCs/>
        </w:rPr>
        <w:t>biệt</w:t>
      </w:r>
      <w:proofErr w:type="spellEnd"/>
      <w:r w:rsidRPr="00C31735">
        <w:rPr>
          <w:bCs/>
        </w:rPr>
        <w:t xml:space="preserve"> </w:t>
      </w:r>
      <w:proofErr w:type="spellStart"/>
      <w:r w:rsidRPr="00C31735">
        <w:rPr>
          <w:bCs/>
        </w:rPr>
        <w:t>năm</w:t>
      </w:r>
      <w:proofErr w:type="spellEnd"/>
      <w:r w:rsidRPr="00C31735">
        <w:rPr>
          <w:bCs/>
        </w:rPr>
        <w:t xml:space="preserve"> 2015 </w:t>
      </w:r>
      <w:proofErr w:type="spellStart"/>
      <w:r w:rsidRPr="00C31735">
        <w:rPr>
          <w:bCs/>
        </w:rPr>
        <w:t>và</w:t>
      </w:r>
      <w:proofErr w:type="spellEnd"/>
      <w:r w:rsidRPr="00C31735">
        <w:rPr>
          <w:bCs/>
        </w:rPr>
        <w:t xml:space="preserve"> </w:t>
      </w:r>
      <w:proofErr w:type="spellStart"/>
      <w:r w:rsidRPr="00C31735">
        <w:rPr>
          <w:bCs/>
        </w:rPr>
        <w:t>giải</w:t>
      </w:r>
      <w:proofErr w:type="spellEnd"/>
      <w:r w:rsidRPr="00C31735">
        <w:rPr>
          <w:bCs/>
        </w:rPr>
        <w:t xml:space="preserve"> </w:t>
      </w:r>
      <w:proofErr w:type="spellStart"/>
      <w:r w:rsidRPr="00C31735">
        <w:rPr>
          <w:bCs/>
        </w:rPr>
        <w:t>Khuyến</w:t>
      </w:r>
      <w:proofErr w:type="spellEnd"/>
      <w:r w:rsidRPr="00C31735">
        <w:rPr>
          <w:bCs/>
        </w:rPr>
        <w:t xml:space="preserve"> </w:t>
      </w:r>
      <w:proofErr w:type="spellStart"/>
      <w:r w:rsidRPr="00C31735">
        <w:rPr>
          <w:bCs/>
        </w:rPr>
        <w:t>khích</w:t>
      </w:r>
      <w:proofErr w:type="spellEnd"/>
      <w:r w:rsidRPr="00C31735">
        <w:rPr>
          <w:bCs/>
        </w:rPr>
        <w:t xml:space="preserve"> </w:t>
      </w:r>
      <w:proofErr w:type="spellStart"/>
      <w:r w:rsidRPr="00C31735">
        <w:rPr>
          <w:bCs/>
        </w:rPr>
        <w:t>năm</w:t>
      </w:r>
      <w:proofErr w:type="spellEnd"/>
      <w:r w:rsidRPr="00C31735">
        <w:rPr>
          <w:bCs/>
        </w:rPr>
        <w:t xml:space="preserve"> 2019.</w:t>
      </w:r>
    </w:p>
    <w:p w:rsidR="007D100E" w:rsidRPr="00C31735" w:rsidRDefault="007D100E" w:rsidP="007D100E">
      <w:pPr>
        <w:spacing w:line="264" w:lineRule="auto"/>
        <w:rPr>
          <w:b/>
          <w:bCs/>
        </w:rPr>
      </w:pPr>
      <w:r w:rsidRPr="00C31735">
        <w:rPr>
          <w:b/>
          <w:bCs/>
        </w:rPr>
        <w:t xml:space="preserve">6. </w:t>
      </w:r>
      <w:proofErr w:type="spellStart"/>
      <w:r w:rsidRPr="00C31735">
        <w:rPr>
          <w:b/>
          <w:bCs/>
        </w:rPr>
        <w:t>Hướng</w:t>
      </w:r>
      <w:proofErr w:type="spellEnd"/>
      <w:r w:rsidRPr="00C31735">
        <w:rPr>
          <w:b/>
          <w:bCs/>
        </w:rPr>
        <w:t xml:space="preserve"> </w:t>
      </w:r>
      <w:proofErr w:type="spellStart"/>
      <w:r w:rsidRPr="00C31735">
        <w:rPr>
          <w:b/>
          <w:bCs/>
        </w:rPr>
        <w:t>nghiên</w:t>
      </w:r>
      <w:proofErr w:type="spellEnd"/>
      <w:r w:rsidRPr="00C31735">
        <w:rPr>
          <w:b/>
          <w:bCs/>
        </w:rPr>
        <w:t xml:space="preserve"> </w:t>
      </w:r>
      <w:proofErr w:type="spellStart"/>
      <w:r w:rsidRPr="00C31735">
        <w:rPr>
          <w:b/>
          <w:bCs/>
        </w:rPr>
        <w:t>cứu</w:t>
      </w:r>
      <w:proofErr w:type="spellEnd"/>
      <w:r w:rsidRPr="00C31735">
        <w:rPr>
          <w:b/>
          <w:bCs/>
        </w:rPr>
        <w:t xml:space="preserve"> </w:t>
      </w:r>
      <w:proofErr w:type="spellStart"/>
      <w:r w:rsidRPr="00C31735">
        <w:rPr>
          <w:b/>
          <w:bCs/>
        </w:rPr>
        <w:t>chính</w:t>
      </w:r>
      <w:proofErr w:type="spellEnd"/>
      <w:r w:rsidRPr="00C31735">
        <w:rPr>
          <w:b/>
          <w:bCs/>
        </w:rPr>
        <w:t>:</w:t>
      </w:r>
    </w:p>
    <w:p w:rsidR="007D100E" w:rsidRPr="00C31735" w:rsidRDefault="007D100E" w:rsidP="007D100E">
      <w:pPr>
        <w:tabs>
          <w:tab w:val="right" w:leader="dot" w:pos="9356"/>
        </w:tabs>
        <w:spacing w:after="120"/>
        <w:rPr>
          <w:lang w:val="vi-VN"/>
        </w:rPr>
      </w:pPr>
      <w:r w:rsidRPr="00C31735">
        <w:rPr>
          <w:lang w:val="vi-VN"/>
        </w:rPr>
        <w:t>- Quản trị tài chính doanh nghiệp</w:t>
      </w:r>
    </w:p>
    <w:p w:rsidR="00846A37" w:rsidRPr="000B68F9" w:rsidRDefault="000B68F9" w:rsidP="007D100E">
      <w:pPr>
        <w:tabs>
          <w:tab w:val="right" w:leader="dot" w:pos="9356"/>
        </w:tabs>
        <w:spacing w:after="120"/>
        <w:rPr>
          <w:lang w:val="vi-VN"/>
        </w:rPr>
      </w:pPr>
      <w:r>
        <w:rPr>
          <w:lang w:val="vi-VN"/>
        </w:rPr>
        <w:t xml:space="preserve">- Quản trị rủi ro </w:t>
      </w:r>
      <w:r w:rsidRPr="000B68F9">
        <w:rPr>
          <w:lang w:val="vi-VN"/>
        </w:rPr>
        <w:t>trong doanh nghiệp và các định chế tài chính</w:t>
      </w:r>
    </w:p>
    <w:p w:rsidR="00846A37" w:rsidRDefault="00846A37" w:rsidP="007D100E">
      <w:pPr>
        <w:tabs>
          <w:tab w:val="right" w:leader="dot" w:pos="9356"/>
        </w:tabs>
        <w:spacing w:after="120"/>
        <w:rPr>
          <w:lang w:val="vi-VN"/>
        </w:rPr>
      </w:pPr>
      <w:r w:rsidRPr="00C31735">
        <w:rPr>
          <w:lang w:val="vi-VN"/>
        </w:rPr>
        <w:t>- Quản lý danh mục đầu tư</w:t>
      </w:r>
    </w:p>
    <w:p w:rsidR="000B68F9" w:rsidRPr="000B68F9" w:rsidRDefault="000B68F9" w:rsidP="007D100E">
      <w:pPr>
        <w:tabs>
          <w:tab w:val="right" w:leader="dot" w:pos="9356"/>
        </w:tabs>
        <w:spacing w:after="120"/>
        <w:rPr>
          <w:lang w:val="vi-VN"/>
        </w:rPr>
      </w:pPr>
      <w:r w:rsidRPr="000B68F9">
        <w:rPr>
          <w:lang w:val="vi-VN"/>
        </w:rPr>
        <w:t>- Phân tích và định giá tài sản tài chính</w:t>
      </w:r>
    </w:p>
    <w:p w:rsidR="007D100E" w:rsidRPr="00C31735" w:rsidRDefault="007D100E" w:rsidP="007D100E">
      <w:pPr>
        <w:tabs>
          <w:tab w:val="right" w:leader="dot" w:pos="9356"/>
        </w:tabs>
        <w:spacing w:after="120"/>
        <w:rPr>
          <w:lang w:val="vi-VN"/>
        </w:rPr>
      </w:pPr>
      <w:r w:rsidRPr="00C31735">
        <w:rPr>
          <w:lang w:val="vi-VN"/>
        </w:rPr>
        <w:t>- Các mô hình định lượng trong lĩnh vực tài chính và đầu tư</w:t>
      </w:r>
    </w:p>
    <w:p w:rsidR="007D100E" w:rsidRPr="00C31735" w:rsidRDefault="007D100E" w:rsidP="007D100E">
      <w:pPr>
        <w:spacing w:line="264" w:lineRule="auto"/>
        <w:rPr>
          <w:bCs/>
          <w:lang w:val="vi-VN"/>
        </w:rPr>
      </w:pPr>
      <w:r w:rsidRPr="00C31735">
        <w:rPr>
          <w:lang w:val="vi-VN"/>
        </w:rPr>
        <w:t>- Sử dụng các phần mềm Eviews, SPSS, STATA trong nghiên cứu kinh tế- tài chính- ngân hàng.</w:t>
      </w:r>
    </w:p>
    <w:p w:rsidR="007D100E" w:rsidRPr="00C31735" w:rsidRDefault="007D100E" w:rsidP="007D100E">
      <w:pPr>
        <w:spacing w:line="264" w:lineRule="auto"/>
        <w:rPr>
          <w:b/>
          <w:bCs/>
          <w:lang w:val="vi-VN"/>
        </w:rPr>
      </w:pPr>
    </w:p>
    <w:tbl>
      <w:tblPr>
        <w:tblW w:w="0" w:type="auto"/>
        <w:tblLook w:val="04A0" w:firstRow="1" w:lastRow="0" w:firstColumn="1" w:lastColumn="0" w:noHBand="0" w:noVBand="1"/>
      </w:tblPr>
      <w:tblGrid>
        <w:gridCol w:w="5057"/>
        <w:gridCol w:w="4188"/>
      </w:tblGrid>
      <w:tr w:rsidR="007D100E" w:rsidRPr="00135D6E" w:rsidTr="00F52058">
        <w:tc>
          <w:tcPr>
            <w:tcW w:w="5238" w:type="dxa"/>
          </w:tcPr>
          <w:p w:rsidR="007D100E" w:rsidRPr="00C31735" w:rsidRDefault="007D100E" w:rsidP="00F52058">
            <w:pPr>
              <w:spacing w:line="264" w:lineRule="auto"/>
              <w:jc w:val="center"/>
              <w:rPr>
                <w:b/>
                <w:bCs/>
                <w:lang w:val="vi-VN"/>
              </w:rPr>
            </w:pPr>
            <w:r w:rsidRPr="00C31735">
              <w:rPr>
                <w:b/>
                <w:bCs/>
                <w:lang w:val="vi-VN"/>
              </w:rPr>
              <w:t>XÁC NHẬN CỦA HỌC VIỆN CHÍNH SÁCH VÀ PHÁT TRIỂN</w:t>
            </w:r>
          </w:p>
          <w:p w:rsidR="007D100E" w:rsidRPr="00C31735" w:rsidRDefault="007D100E" w:rsidP="00F52058">
            <w:pPr>
              <w:spacing w:line="264" w:lineRule="auto"/>
              <w:rPr>
                <w:bCs/>
                <w:i/>
                <w:lang w:val="vi-VN"/>
              </w:rPr>
            </w:pPr>
          </w:p>
        </w:tc>
        <w:tc>
          <w:tcPr>
            <w:tcW w:w="4338" w:type="dxa"/>
          </w:tcPr>
          <w:p w:rsidR="007D100E" w:rsidRPr="00C31735" w:rsidRDefault="007D100E" w:rsidP="00F52058">
            <w:pPr>
              <w:spacing w:line="264" w:lineRule="auto"/>
              <w:jc w:val="center"/>
              <w:rPr>
                <w:b/>
                <w:bCs/>
                <w:lang w:val="vi-VN"/>
              </w:rPr>
            </w:pPr>
            <w:r w:rsidRPr="00C31735">
              <w:rPr>
                <w:b/>
                <w:bCs/>
                <w:lang w:val="vi-VN"/>
              </w:rPr>
              <w:t>Người kê khai</w:t>
            </w:r>
          </w:p>
          <w:p w:rsidR="007D100E" w:rsidRPr="00C31735" w:rsidRDefault="007D100E" w:rsidP="00F52058">
            <w:pPr>
              <w:spacing w:line="264" w:lineRule="auto"/>
              <w:jc w:val="center"/>
              <w:rPr>
                <w:b/>
                <w:bCs/>
                <w:i/>
                <w:lang w:val="vi-VN"/>
              </w:rPr>
            </w:pPr>
            <w:r w:rsidRPr="00C31735">
              <w:rPr>
                <w:bCs/>
                <w:i/>
                <w:lang w:val="vi-VN"/>
              </w:rPr>
              <w:t>(Ký, ghi rõ họ tên</w:t>
            </w:r>
            <w:r w:rsidRPr="00C31735">
              <w:rPr>
                <w:b/>
                <w:bCs/>
                <w:i/>
                <w:lang w:val="vi-VN"/>
              </w:rPr>
              <w:t>)</w:t>
            </w:r>
          </w:p>
        </w:tc>
      </w:tr>
    </w:tbl>
    <w:p w:rsidR="007D100E" w:rsidRPr="00C31735" w:rsidRDefault="007D100E" w:rsidP="007D100E">
      <w:pPr>
        <w:rPr>
          <w:b/>
          <w:bCs/>
          <w:lang w:val="vi-VN"/>
        </w:rPr>
      </w:pPr>
    </w:p>
    <w:p w:rsidR="007D100E" w:rsidRPr="00C31735" w:rsidRDefault="007D100E" w:rsidP="007D100E">
      <w:pPr>
        <w:rPr>
          <w:b/>
          <w:bCs/>
          <w:lang w:val="vi-VN"/>
        </w:rPr>
      </w:pPr>
    </w:p>
    <w:p w:rsidR="007D100E" w:rsidRPr="00C31735" w:rsidRDefault="007D100E" w:rsidP="007D100E">
      <w:pPr>
        <w:rPr>
          <w:b/>
          <w:bCs/>
          <w:lang w:val="vi-VN"/>
        </w:rPr>
      </w:pPr>
    </w:p>
    <w:p w:rsidR="007D100E" w:rsidRPr="00C31735" w:rsidRDefault="007D100E" w:rsidP="007D100E">
      <w:pPr>
        <w:rPr>
          <w:b/>
          <w:bCs/>
          <w:lang w:val="vi-VN"/>
        </w:rPr>
      </w:pPr>
    </w:p>
    <w:p w:rsidR="007D100E" w:rsidRPr="00C31735" w:rsidRDefault="007D100E" w:rsidP="007D100E">
      <w:pPr>
        <w:rPr>
          <w:b/>
          <w:bCs/>
          <w:lang w:val="vi-VN"/>
        </w:rPr>
      </w:pPr>
      <w:r w:rsidRPr="00C31735">
        <w:rPr>
          <w:b/>
          <w:bCs/>
          <w:lang w:val="vi-VN"/>
        </w:rPr>
        <w:lastRenderedPageBreak/>
        <w:tab/>
      </w:r>
      <w:r w:rsidRPr="00C31735">
        <w:rPr>
          <w:b/>
          <w:bCs/>
          <w:lang w:val="vi-VN"/>
        </w:rPr>
        <w:tab/>
      </w:r>
      <w:r w:rsidRPr="00C31735">
        <w:rPr>
          <w:b/>
          <w:bCs/>
          <w:lang w:val="vi-VN"/>
        </w:rPr>
        <w:tab/>
      </w:r>
      <w:r w:rsidRPr="00C31735">
        <w:rPr>
          <w:b/>
          <w:bCs/>
          <w:lang w:val="vi-VN"/>
        </w:rPr>
        <w:tab/>
      </w:r>
      <w:r w:rsidRPr="00C31735">
        <w:rPr>
          <w:b/>
          <w:bCs/>
          <w:lang w:val="vi-VN"/>
        </w:rPr>
        <w:tab/>
      </w:r>
      <w:r w:rsidRPr="00C31735">
        <w:rPr>
          <w:b/>
          <w:bCs/>
          <w:lang w:val="vi-VN"/>
        </w:rPr>
        <w:tab/>
      </w:r>
      <w:r w:rsidRPr="00C31735">
        <w:rPr>
          <w:b/>
          <w:bCs/>
          <w:lang w:val="vi-VN"/>
        </w:rPr>
        <w:tab/>
      </w:r>
    </w:p>
    <w:p w:rsidR="007D100E" w:rsidRPr="00C31735" w:rsidRDefault="007D100E" w:rsidP="007D100E">
      <w:pPr>
        <w:rPr>
          <w:b/>
          <w:bCs/>
          <w:lang w:val="vi-VN"/>
        </w:rPr>
      </w:pPr>
    </w:p>
    <w:p w:rsidR="007D100E" w:rsidRPr="00C31735" w:rsidRDefault="007D100E" w:rsidP="007D100E">
      <w:pPr>
        <w:rPr>
          <w:b/>
          <w:bCs/>
          <w:lang w:val="vi-VN"/>
        </w:rPr>
      </w:pPr>
    </w:p>
    <w:p w:rsidR="007D100E" w:rsidRPr="00C31735" w:rsidRDefault="007D100E" w:rsidP="007D100E">
      <w:pPr>
        <w:rPr>
          <w:b/>
          <w:bCs/>
        </w:rPr>
      </w:pPr>
      <w:r w:rsidRPr="00C31735">
        <w:rPr>
          <w:b/>
          <w:bCs/>
          <w:lang w:val="vi-VN"/>
        </w:rPr>
        <w:tab/>
      </w:r>
      <w:r w:rsidRPr="00C31735">
        <w:rPr>
          <w:b/>
          <w:bCs/>
          <w:lang w:val="vi-VN"/>
        </w:rPr>
        <w:tab/>
      </w:r>
      <w:r w:rsidRPr="00C31735">
        <w:rPr>
          <w:b/>
          <w:bCs/>
          <w:lang w:val="vi-VN"/>
        </w:rPr>
        <w:tab/>
      </w:r>
      <w:r w:rsidRPr="00C31735">
        <w:rPr>
          <w:b/>
          <w:bCs/>
          <w:lang w:val="vi-VN"/>
        </w:rPr>
        <w:tab/>
      </w:r>
      <w:r w:rsidRPr="00C31735">
        <w:rPr>
          <w:b/>
          <w:bCs/>
          <w:lang w:val="vi-VN"/>
        </w:rPr>
        <w:tab/>
      </w:r>
      <w:r w:rsidRPr="00C31735">
        <w:rPr>
          <w:b/>
          <w:bCs/>
          <w:lang w:val="vi-VN"/>
        </w:rPr>
        <w:tab/>
      </w:r>
      <w:r w:rsidRPr="00C31735">
        <w:rPr>
          <w:b/>
          <w:bCs/>
          <w:lang w:val="vi-VN"/>
        </w:rPr>
        <w:tab/>
      </w:r>
      <w:r w:rsidRPr="00C31735">
        <w:rPr>
          <w:b/>
          <w:bCs/>
          <w:lang w:val="vi-VN"/>
        </w:rPr>
        <w:tab/>
      </w:r>
      <w:r w:rsidRPr="00C31735">
        <w:rPr>
          <w:b/>
          <w:bCs/>
          <w:lang w:val="vi-VN"/>
        </w:rPr>
        <w:tab/>
      </w:r>
      <w:proofErr w:type="spellStart"/>
      <w:r w:rsidRPr="00C31735">
        <w:rPr>
          <w:b/>
          <w:bCs/>
        </w:rPr>
        <w:t>Lê</w:t>
      </w:r>
      <w:proofErr w:type="spellEnd"/>
      <w:r w:rsidRPr="00C31735">
        <w:rPr>
          <w:b/>
          <w:bCs/>
        </w:rPr>
        <w:t xml:space="preserve"> </w:t>
      </w:r>
      <w:proofErr w:type="spellStart"/>
      <w:r w:rsidRPr="00C31735">
        <w:rPr>
          <w:b/>
          <w:bCs/>
        </w:rPr>
        <w:t>Thị</w:t>
      </w:r>
      <w:proofErr w:type="spellEnd"/>
      <w:r w:rsidRPr="00C31735">
        <w:rPr>
          <w:b/>
          <w:bCs/>
        </w:rPr>
        <w:t xml:space="preserve"> </w:t>
      </w:r>
      <w:proofErr w:type="spellStart"/>
      <w:r w:rsidRPr="00C31735">
        <w:rPr>
          <w:b/>
          <w:bCs/>
        </w:rPr>
        <w:t>Nhung</w:t>
      </w:r>
      <w:proofErr w:type="spellEnd"/>
    </w:p>
    <w:p w:rsidR="00761233" w:rsidRPr="00C31735" w:rsidRDefault="00761233">
      <w:bookmarkStart w:id="0" w:name="_GoBack"/>
      <w:bookmarkEnd w:id="0"/>
    </w:p>
    <w:sectPr w:rsidR="00761233" w:rsidRPr="00C31735" w:rsidSect="00F52058">
      <w:pgSz w:w="11909" w:h="16834" w:code="9"/>
      <w:pgMar w:top="720" w:right="1080"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0E"/>
    <w:rsid w:val="000B68F9"/>
    <w:rsid w:val="00134D4C"/>
    <w:rsid w:val="00135D6E"/>
    <w:rsid w:val="001F6094"/>
    <w:rsid w:val="002B3489"/>
    <w:rsid w:val="002B4CA8"/>
    <w:rsid w:val="002D6828"/>
    <w:rsid w:val="00346C00"/>
    <w:rsid w:val="003C3E31"/>
    <w:rsid w:val="005C0B4B"/>
    <w:rsid w:val="005E00F9"/>
    <w:rsid w:val="00741B28"/>
    <w:rsid w:val="00761233"/>
    <w:rsid w:val="007652C2"/>
    <w:rsid w:val="007D100E"/>
    <w:rsid w:val="007E0A15"/>
    <w:rsid w:val="008317A6"/>
    <w:rsid w:val="00846A37"/>
    <w:rsid w:val="008A1271"/>
    <w:rsid w:val="009105A4"/>
    <w:rsid w:val="0096294A"/>
    <w:rsid w:val="009B0247"/>
    <w:rsid w:val="00A04E14"/>
    <w:rsid w:val="00A37F86"/>
    <w:rsid w:val="00B31A7E"/>
    <w:rsid w:val="00B6370E"/>
    <w:rsid w:val="00BB5166"/>
    <w:rsid w:val="00C0144C"/>
    <w:rsid w:val="00C31735"/>
    <w:rsid w:val="00CA3CBF"/>
    <w:rsid w:val="00CF26EE"/>
    <w:rsid w:val="00D14DD7"/>
    <w:rsid w:val="00D86674"/>
    <w:rsid w:val="00DE3838"/>
    <w:rsid w:val="00E15A45"/>
    <w:rsid w:val="00E77C1A"/>
    <w:rsid w:val="00E95B0B"/>
    <w:rsid w:val="00F52058"/>
    <w:rsid w:val="00F569D9"/>
    <w:rsid w:val="00FD5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938F"/>
  <w15:chartTrackingRefBased/>
  <w15:docId w15:val="{0E3FAAF3-E2DD-49B4-AD4D-D78E7E9C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0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B0B"/>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093685">
      <w:bodyDiv w:val="1"/>
      <w:marLeft w:val="0"/>
      <w:marRight w:val="0"/>
      <w:marTop w:val="0"/>
      <w:marBottom w:val="0"/>
      <w:divBdr>
        <w:top w:val="none" w:sz="0" w:space="0" w:color="auto"/>
        <w:left w:val="none" w:sz="0" w:space="0" w:color="auto"/>
        <w:bottom w:val="none" w:sz="0" w:space="0" w:color="auto"/>
        <w:right w:val="none" w:sz="0" w:space="0" w:color="auto"/>
      </w:divBdr>
    </w:div>
    <w:div w:id="18757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2022-05-19T07:58:00Z</cp:lastPrinted>
  <dcterms:created xsi:type="dcterms:W3CDTF">2021-08-29T04:41:00Z</dcterms:created>
  <dcterms:modified xsi:type="dcterms:W3CDTF">2024-02-03T04:25:00Z</dcterms:modified>
</cp:coreProperties>
</file>